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63A112" w14:textId="77777777" w:rsidR="003B2EFA" w:rsidRDefault="003B2EFA">
      <w:pPr>
        <w:pStyle w:val="Textoindependiente"/>
        <w:spacing w:before="6"/>
        <w:rPr>
          <w:rFonts w:ascii="Times New Roman"/>
          <w:sz w:val="24"/>
        </w:rPr>
      </w:pPr>
    </w:p>
    <w:p w14:paraId="7B26E94E" w14:textId="77777777" w:rsidR="003B2EFA" w:rsidRDefault="00616C4D">
      <w:pPr>
        <w:pStyle w:val="Ttulo1"/>
        <w:spacing w:before="56"/>
        <w:ind w:left="150" w:right="176" w:hanging="3"/>
        <w:jc w:val="center"/>
      </w:pPr>
      <w:r>
        <w:t>PARA</w:t>
      </w:r>
      <w:r>
        <w:rPr>
          <w:spacing w:val="-2"/>
        </w:rPr>
        <w:t xml:space="preserve"> </w:t>
      </w:r>
      <w:r>
        <w:t>DETERMINAR</w:t>
      </w:r>
      <w:r>
        <w:rPr>
          <w:spacing w:val="-2"/>
        </w:rPr>
        <w:t xml:space="preserve"> </w:t>
      </w:r>
      <w:r>
        <w:t>LA</w:t>
      </w:r>
      <w:r>
        <w:rPr>
          <w:spacing w:val="-2"/>
        </w:rPr>
        <w:t xml:space="preserve"> </w:t>
      </w:r>
      <w:r>
        <w:t>CONVENIENCIA</w:t>
      </w:r>
      <w:r>
        <w:rPr>
          <w:spacing w:val="-2"/>
        </w:rPr>
        <w:t xml:space="preserve"> </w:t>
      </w:r>
      <w:r>
        <w:t>Y OPORTUNIDAD PARA CONTRATOS DE</w:t>
      </w:r>
      <w:r>
        <w:rPr>
          <w:spacing w:val="-2"/>
        </w:rPr>
        <w:t xml:space="preserve"> </w:t>
      </w:r>
      <w:r>
        <w:t>PRESTACIÓN DE SERVICIOS</w:t>
      </w:r>
      <w:r>
        <w:rPr>
          <w:spacing w:val="-5"/>
        </w:rPr>
        <w:t xml:space="preserve"> </w:t>
      </w:r>
      <w:r>
        <w:t>PROFESIONALES</w:t>
      </w:r>
      <w:r>
        <w:rPr>
          <w:spacing w:val="-2"/>
        </w:rPr>
        <w:t xml:space="preserve"> </w:t>
      </w:r>
      <w:r>
        <w:t>Y/O</w:t>
      </w:r>
      <w:r>
        <w:rPr>
          <w:spacing w:val="-3"/>
        </w:rPr>
        <w:t xml:space="preserve"> </w:t>
      </w:r>
      <w:r>
        <w:t>DE</w:t>
      </w:r>
      <w:r>
        <w:rPr>
          <w:spacing w:val="-3"/>
        </w:rPr>
        <w:t xml:space="preserve"> </w:t>
      </w:r>
      <w:r>
        <w:t>APOYO</w:t>
      </w:r>
      <w:r>
        <w:rPr>
          <w:spacing w:val="-6"/>
        </w:rPr>
        <w:t xml:space="preserve"> </w:t>
      </w:r>
      <w:r>
        <w:t>A</w:t>
      </w:r>
      <w:r>
        <w:rPr>
          <w:spacing w:val="-2"/>
        </w:rPr>
        <w:t xml:space="preserve"> </w:t>
      </w:r>
      <w:r>
        <w:t>LA</w:t>
      </w:r>
      <w:r>
        <w:rPr>
          <w:spacing w:val="-5"/>
        </w:rPr>
        <w:t xml:space="preserve"> </w:t>
      </w:r>
      <w:r>
        <w:t>GESTIÓN DE</w:t>
      </w:r>
      <w:r>
        <w:rPr>
          <w:spacing w:val="-3"/>
        </w:rPr>
        <w:t xml:space="preserve"> </w:t>
      </w:r>
      <w:r>
        <w:t>INSTRUCTORES</w:t>
      </w:r>
      <w:r>
        <w:rPr>
          <w:spacing w:val="-4"/>
        </w:rPr>
        <w:t xml:space="preserve"> </w:t>
      </w:r>
      <w:r>
        <w:t>DEL</w:t>
      </w:r>
      <w:r>
        <w:rPr>
          <w:spacing w:val="-3"/>
        </w:rPr>
        <w:t xml:space="preserve"> </w:t>
      </w:r>
      <w:r>
        <w:t>CENTRO</w:t>
      </w:r>
      <w:r>
        <w:rPr>
          <w:spacing w:val="-5"/>
        </w:rPr>
        <w:t xml:space="preserve"> </w:t>
      </w:r>
      <w:r>
        <w:t>DE</w:t>
      </w:r>
      <w:r>
        <w:rPr>
          <w:spacing w:val="-3"/>
        </w:rPr>
        <w:t xml:space="preserve"> </w:t>
      </w:r>
      <w:r>
        <w:t>LA INDUSTRIA, LA EMPRESA Y LOS SERVICIOS CIES</w:t>
      </w:r>
    </w:p>
    <w:p w14:paraId="1ED15744" w14:textId="77777777" w:rsidR="003B2EFA" w:rsidRDefault="003B2EFA">
      <w:pPr>
        <w:pStyle w:val="Textoindependiente"/>
        <w:spacing w:before="4"/>
        <w:rPr>
          <w:b/>
        </w:rPr>
      </w:pPr>
    </w:p>
    <w:tbl>
      <w:tblPr>
        <w:tblStyle w:val="TableNormal"/>
        <w:tblW w:w="0" w:type="auto"/>
        <w:tblInd w:w="1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396"/>
        <w:gridCol w:w="6440"/>
      </w:tblGrid>
      <w:tr w:rsidR="003B2EFA" w14:paraId="5C373AD9" w14:textId="77777777">
        <w:trPr>
          <w:trHeight w:val="1072"/>
        </w:trPr>
        <w:tc>
          <w:tcPr>
            <w:tcW w:w="2396" w:type="dxa"/>
          </w:tcPr>
          <w:p w14:paraId="600D7DFA" w14:textId="77777777" w:rsidR="003B2EFA" w:rsidRDefault="003B2EFA">
            <w:pPr>
              <w:pStyle w:val="TableParagraph"/>
              <w:spacing w:before="11"/>
              <w:rPr>
                <w:b/>
                <w:sz w:val="32"/>
              </w:rPr>
            </w:pPr>
          </w:p>
          <w:p w14:paraId="00A6DB75" w14:textId="77777777" w:rsidR="003B2EFA" w:rsidRDefault="00616C4D">
            <w:pPr>
              <w:pStyle w:val="TableParagraph"/>
              <w:ind w:left="69"/>
              <w:rPr>
                <w:b/>
              </w:rPr>
            </w:pPr>
            <w:r>
              <w:rPr>
                <w:b/>
                <w:spacing w:val="-2"/>
              </w:rPr>
              <w:t>OBJETO:</w:t>
            </w:r>
          </w:p>
        </w:tc>
        <w:tc>
          <w:tcPr>
            <w:tcW w:w="6440" w:type="dxa"/>
          </w:tcPr>
          <w:p w14:paraId="1C3DBFBE" w14:textId="77777777" w:rsidR="003B2EFA" w:rsidRDefault="00616C4D">
            <w:pPr>
              <w:pStyle w:val="TableParagraph"/>
              <w:ind w:left="69" w:right="69"/>
              <w:jc w:val="both"/>
              <w:rPr>
                <w:i/>
              </w:rPr>
            </w:pPr>
            <w:r>
              <w:rPr>
                <w:i/>
              </w:rPr>
              <w:t xml:space="preserve">Prestar los servicios personales de carácter temporal para planear y orientar la formación profesional integral que programe el centro de </w:t>
            </w:r>
            <w:proofErr w:type="gramStart"/>
            <w:r>
              <w:rPr>
                <w:i/>
              </w:rPr>
              <w:t>formación</w:t>
            </w:r>
            <w:r>
              <w:rPr>
                <w:i/>
                <w:spacing w:val="40"/>
              </w:rPr>
              <w:t xml:space="preserve">  </w:t>
            </w:r>
            <w:r>
              <w:rPr>
                <w:i/>
              </w:rPr>
              <w:t>en</w:t>
            </w:r>
            <w:proofErr w:type="gramEnd"/>
            <w:r>
              <w:rPr>
                <w:i/>
                <w:spacing w:val="39"/>
              </w:rPr>
              <w:t xml:space="preserve">  </w:t>
            </w:r>
            <w:r>
              <w:rPr>
                <w:i/>
              </w:rPr>
              <w:t>la</w:t>
            </w:r>
            <w:r>
              <w:rPr>
                <w:i/>
                <w:spacing w:val="39"/>
              </w:rPr>
              <w:t xml:space="preserve">  </w:t>
            </w:r>
            <w:r>
              <w:rPr>
                <w:i/>
              </w:rPr>
              <w:t>red</w:t>
            </w:r>
            <w:r>
              <w:rPr>
                <w:i/>
                <w:spacing w:val="39"/>
              </w:rPr>
              <w:t xml:space="preserve">  </w:t>
            </w:r>
            <w:r>
              <w:rPr>
                <w:i/>
              </w:rPr>
              <w:t>de</w:t>
            </w:r>
            <w:r>
              <w:rPr>
                <w:i/>
                <w:spacing w:val="40"/>
              </w:rPr>
              <w:t xml:space="preserve">  </w:t>
            </w:r>
            <w:r>
              <w:rPr>
                <w:i/>
              </w:rPr>
              <w:t>conocimiento</w:t>
            </w:r>
            <w:r>
              <w:rPr>
                <w:i/>
                <w:spacing w:val="69"/>
              </w:rPr>
              <w:t xml:space="preserve">   </w:t>
            </w:r>
            <w:r>
              <w:rPr>
                <w:i/>
              </w:rPr>
              <w:t>CUERO,</w:t>
            </w:r>
            <w:r>
              <w:rPr>
                <w:i/>
                <w:spacing w:val="41"/>
              </w:rPr>
              <w:t xml:space="preserve">  </w:t>
            </w:r>
            <w:r>
              <w:rPr>
                <w:i/>
              </w:rPr>
              <w:t>CALZADO</w:t>
            </w:r>
            <w:r>
              <w:rPr>
                <w:i/>
                <w:spacing w:val="39"/>
              </w:rPr>
              <w:t xml:space="preserve">  </w:t>
            </w:r>
            <w:r>
              <w:rPr>
                <w:i/>
                <w:spacing w:val="-10"/>
              </w:rPr>
              <w:t>Y</w:t>
            </w:r>
          </w:p>
          <w:p w14:paraId="07F1A442" w14:textId="77777777" w:rsidR="003B2EFA" w:rsidRDefault="00616C4D">
            <w:pPr>
              <w:pStyle w:val="TableParagraph"/>
              <w:spacing w:line="248" w:lineRule="exact"/>
              <w:ind w:left="69"/>
              <w:jc w:val="both"/>
              <w:rPr>
                <w:i/>
              </w:rPr>
            </w:pPr>
            <w:r>
              <w:rPr>
                <w:i/>
              </w:rPr>
              <w:t>MARROQUINERÍA</w:t>
            </w:r>
            <w:r>
              <w:rPr>
                <w:i/>
                <w:spacing w:val="-6"/>
              </w:rPr>
              <w:t xml:space="preserve"> </w:t>
            </w:r>
            <w:r>
              <w:rPr>
                <w:i/>
              </w:rPr>
              <w:t>en</w:t>
            </w:r>
            <w:r>
              <w:rPr>
                <w:i/>
                <w:spacing w:val="-4"/>
              </w:rPr>
              <w:t xml:space="preserve"> </w:t>
            </w:r>
            <w:r>
              <w:rPr>
                <w:i/>
              </w:rPr>
              <w:t>sus</w:t>
            </w:r>
            <w:r>
              <w:rPr>
                <w:i/>
                <w:spacing w:val="-4"/>
              </w:rPr>
              <w:t xml:space="preserve"> </w:t>
            </w:r>
            <w:r>
              <w:rPr>
                <w:i/>
              </w:rPr>
              <w:t>diferentes</w:t>
            </w:r>
            <w:r>
              <w:rPr>
                <w:i/>
                <w:spacing w:val="-3"/>
              </w:rPr>
              <w:t xml:space="preserve"> </w:t>
            </w:r>
            <w:r>
              <w:rPr>
                <w:i/>
              </w:rPr>
              <w:t>niveles</w:t>
            </w:r>
            <w:r>
              <w:rPr>
                <w:i/>
                <w:spacing w:val="-3"/>
              </w:rPr>
              <w:t xml:space="preserve"> </w:t>
            </w:r>
            <w:r>
              <w:rPr>
                <w:i/>
              </w:rPr>
              <w:t>y</w:t>
            </w:r>
            <w:r>
              <w:rPr>
                <w:i/>
                <w:spacing w:val="-7"/>
              </w:rPr>
              <w:t xml:space="preserve"> </w:t>
            </w:r>
            <w:r>
              <w:rPr>
                <w:i/>
                <w:spacing w:val="-2"/>
              </w:rPr>
              <w:t>modalidades.</w:t>
            </w:r>
          </w:p>
        </w:tc>
      </w:tr>
      <w:tr w:rsidR="003B2EFA" w14:paraId="6390A699" w14:textId="77777777">
        <w:trPr>
          <w:trHeight w:val="275"/>
        </w:trPr>
        <w:tc>
          <w:tcPr>
            <w:tcW w:w="2396" w:type="dxa"/>
          </w:tcPr>
          <w:p w14:paraId="4DD9883C" w14:textId="77777777" w:rsidR="003B2EFA" w:rsidRDefault="00616C4D">
            <w:pPr>
              <w:pStyle w:val="TableParagraph"/>
              <w:spacing w:before="4" w:line="252" w:lineRule="exact"/>
              <w:ind w:left="69"/>
              <w:rPr>
                <w:b/>
              </w:rPr>
            </w:pPr>
            <w:r>
              <w:rPr>
                <w:b/>
              </w:rPr>
              <w:t>LUGAR</w:t>
            </w:r>
            <w:r>
              <w:rPr>
                <w:b/>
                <w:spacing w:val="-4"/>
              </w:rPr>
              <w:t xml:space="preserve"> </w:t>
            </w:r>
            <w:r>
              <w:rPr>
                <w:b/>
              </w:rPr>
              <w:t>DE</w:t>
            </w:r>
            <w:r>
              <w:rPr>
                <w:b/>
                <w:spacing w:val="-3"/>
              </w:rPr>
              <w:t xml:space="preserve"> </w:t>
            </w:r>
            <w:r>
              <w:rPr>
                <w:b/>
                <w:spacing w:val="-2"/>
              </w:rPr>
              <w:t>EJECUCIÓN:</w:t>
            </w:r>
          </w:p>
        </w:tc>
        <w:tc>
          <w:tcPr>
            <w:tcW w:w="6440" w:type="dxa"/>
          </w:tcPr>
          <w:p w14:paraId="2D4C4F72" w14:textId="77777777" w:rsidR="003B2EFA" w:rsidRDefault="00616C4D">
            <w:pPr>
              <w:pStyle w:val="TableParagraph"/>
              <w:spacing w:before="6" w:line="249" w:lineRule="exact"/>
              <w:ind w:left="69"/>
              <w:rPr>
                <w:i/>
              </w:rPr>
            </w:pPr>
            <w:r>
              <w:rPr>
                <w:i/>
              </w:rPr>
              <w:t>En</w:t>
            </w:r>
            <w:r>
              <w:rPr>
                <w:i/>
                <w:spacing w:val="-5"/>
              </w:rPr>
              <w:t xml:space="preserve"> </w:t>
            </w:r>
            <w:r>
              <w:rPr>
                <w:i/>
              </w:rPr>
              <w:t>todos</w:t>
            </w:r>
            <w:r>
              <w:rPr>
                <w:i/>
                <w:spacing w:val="-4"/>
              </w:rPr>
              <w:t xml:space="preserve"> </w:t>
            </w:r>
            <w:r>
              <w:rPr>
                <w:i/>
              </w:rPr>
              <w:t>los</w:t>
            </w:r>
            <w:r>
              <w:rPr>
                <w:i/>
                <w:spacing w:val="-6"/>
              </w:rPr>
              <w:t xml:space="preserve"> </w:t>
            </w:r>
            <w:r>
              <w:rPr>
                <w:i/>
              </w:rPr>
              <w:t>municipios</w:t>
            </w:r>
            <w:r>
              <w:rPr>
                <w:i/>
                <w:spacing w:val="-3"/>
              </w:rPr>
              <w:t xml:space="preserve"> </w:t>
            </w:r>
            <w:r>
              <w:rPr>
                <w:i/>
              </w:rPr>
              <w:t>del</w:t>
            </w:r>
            <w:r>
              <w:rPr>
                <w:i/>
                <w:spacing w:val="-6"/>
              </w:rPr>
              <w:t xml:space="preserve"> </w:t>
            </w:r>
            <w:r>
              <w:rPr>
                <w:i/>
              </w:rPr>
              <w:t>departamento</w:t>
            </w:r>
            <w:r>
              <w:rPr>
                <w:i/>
                <w:spacing w:val="-7"/>
              </w:rPr>
              <w:t xml:space="preserve"> </w:t>
            </w:r>
            <w:r>
              <w:rPr>
                <w:i/>
              </w:rPr>
              <w:t>Norte</w:t>
            </w:r>
            <w:r>
              <w:rPr>
                <w:i/>
                <w:spacing w:val="-4"/>
              </w:rPr>
              <w:t xml:space="preserve"> </w:t>
            </w:r>
            <w:r>
              <w:rPr>
                <w:i/>
              </w:rPr>
              <w:t>de</w:t>
            </w:r>
            <w:r>
              <w:rPr>
                <w:i/>
                <w:spacing w:val="-6"/>
              </w:rPr>
              <w:t xml:space="preserve"> </w:t>
            </w:r>
            <w:r>
              <w:rPr>
                <w:i/>
                <w:spacing w:val="-2"/>
              </w:rPr>
              <w:t>Santander</w:t>
            </w:r>
          </w:p>
        </w:tc>
      </w:tr>
      <w:tr w:rsidR="003B2EFA" w14:paraId="1BC1B82B" w14:textId="77777777">
        <w:trPr>
          <w:trHeight w:val="537"/>
        </w:trPr>
        <w:tc>
          <w:tcPr>
            <w:tcW w:w="2396" w:type="dxa"/>
          </w:tcPr>
          <w:p w14:paraId="3F5421C9" w14:textId="77777777" w:rsidR="003B2EFA" w:rsidRDefault="00616C4D">
            <w:pPr>
              <w:pStyle w:val="TableParagraph"/>
              <w:spacing w:before="133"/>
              <w:ind w:left="69"/>
              <w:rPr>
                <w:b/>
              </w:rPr>
            </w:pPr>
            <w:r>
              <w:rPr>
                <w:b/>
                <w:spacing w:val="-2"/>
              </w:rPr>
              <w:t>SUPERVISOR:</w:t>
            </w:r>
          </w:p>
        </w:tc>
        <w:tc>
          <w:tcPr>
            <w:tcW w:w="6440" w:type="dxa"/>
          </w:tcPr>
          <w:p w14:paraId="19A0EC92" w14:textId="77777777" w:rsidR="003B2EFA" w:rsidRDefault="00616C4D">
            <w:pPr>
              <w:pStyle w:val="TableParagraph"/>
              <w:spacing w:line="268" w:lineRule="exact"/>
              <w:ind w:left="69"/>
              <w:rPr>
                <w:i/>
              </w:rPr>
            </w:pPr>
            <w:r>
              <w:rPr>
                <w:i/>
              </w:rPr>
              <w:t>Coordinador</w:t>
            </w:r>
            <w:r>
              <w:rPr>
                <w:i/>
                <w:spacing w:val="19"/>
              </w:rPr>
              <w:t xml:space="preserve"> </w:t>
            </w:r>
            <w:r>
              <w:rPr>
                <w:i/>
              </w:rPr>
              <w:t>o</w:t>
            </w:r>
            <w:r>
              <w:rPr>
                <w:i/>
                <w:spacing w:val="20"/>
              </w:rPr>
              <w:t xml:space="preserve"> </w:t>
            </w:r>
            <w:r>
              <w:rPr>
                <w:i/>
              </w:rPr>
              <w:t>coordinadora</w:t>
            </w:r>
            <w:r>
              <w:rPr>
                <w:i/>
                <w:spacing w:val="20"/>
              </w:rPr>
              <w:t xml:space="preserve"> </w:t>
            </w:r>
            <w:r>
              <w:rPr>
                <w:i/>
              </w:rPr>
              <w:t>académica</w:t>
            </w:r>
            <w:r>
              <w:rPr>
                <w:i/>
                <w:spacing w:val="20"/>
              </w:rPr>
              <w:t xml:space="preserve"> </w:t>
            </w:r>
            <w:r>
              <w:rPr>
                <w:i/>
              </w:rPr>
              <w:t>de</w:t>
            </w:r>
            <w:r>
              <w:rPr>
                <w:i/>
                <w:spacing w:val="20"/>
              </w:rPr>
              <w:t xml:space="preserve"> </w:t>
            </w:r>
            <w:r>
              <w:rPr>
                <w:i/>
              </w:rPr>
              <w:t>programas</w:t>
            </w:r>
            <w:r>
              <w:rPr>
                <w:i/>
                <w:spacing w:val="20"/>
              </w:rPr>
              <w:t xml:space="preserve"> </w:t>
            </w:r>
            <w:r>
              <w:rPr>
                <w:i/>
              </w:rPr>
              <w:t>especiales</w:t>
            </w:r>
            <w:r>
              <w:rPr>
                <w:i/>
                <w:spacing w:val="19"/>
              </w:rPr>
              <w:t xml:space="preserve"> </w:t>
            </w:r>
            <w:r>
              <w:rPr>
                <w:i/>
                <w:spacing w:val="-5"/>
              </w:rPr>
              <w:t>del</w:t>
            </w:r>
          </w:p>
          <w:p w14:paraId="4DA05AA1" w14:textId="77777777" w:rsidR="003B2EFA" w:rsidRDefault="00616C4D">
            <w:pPr>
              <w:pStyle w:val="TableParagraph"/>
              <w:spacing w:before="1" w:line="249" w:lineRule="exact"/>
              <w:ind w:left="69"/>
              <w:rPr>
                <w:i/>
              </w:rPr>
            </w:pPr>
            <w:r>
              <w:rPr>
                <w:i/>
              </w:rPr>
              <w:t>Centro</w:t>
            </w:r>
            <w:r>
              <w:rPr>
                <w:i/>
                <w:spacing w:val="-2"/>
              </w:rPr>
              <w:t xml:space="preserve"> </w:t>
            </w:r>
            <w:r>
              <w:rPr>
                <w:i/>
              </w:rPr>
              <w:t>de</w:t>
            </w:r>
            <w:r>
              <w:rPr>
                <w:i/>
                <w:spacing w:val="-4"/>
              </w:rPr>
              <w:t xml:space="preserve"> </w:t>
            </w:r>
            <w:r>
              <w:rPr>
                <w:i/>
                <w:spacing w:val="-2"/>
              </w:rPr>
              <w:t>formación.</w:t>
            </w:r>
          </w:p>
        </w:tc>
      </w:tr>
      <w:tr w:rsidR="003B2EFA" w14:paraId="5CB1E3E1" w14:textId="77777777">
        <w:trPr>
          <w:trHeight w:val="537"/>
        </w:trPr>
        <w:tc>
          <w:tcPr>
            <w:tcW w:w="2396" w:type="dxa"/>
          </w:tcPr>
          <w:p w14:paraId="71C30FC0" w14:textId="77777777" w:rsidR="003B2EFA" w:rsidRDefault="00616C4D">
            <w:pPr>
              <w:pStyle w:val="TableParagraph"/>
              <w:spacing w:line="268" w:lineRule="exact"/>
              <w:ind w:left="69"/>
              <w:rPr>
                <w:b/>
              </w:rPr>
            </w:pPr>
            <w:r>
              <w:rPr>
                <w:b/>
              </w:rPr>
              <w:t>ORDENADOR</w:t>
            </w:r>
            <w:r>
              <w:rPr>
                <w:b/>
                <w:spacing w:val="-6"/>
              </w:rPr>
              <w:t xml:space="preserve"> </w:t>
            </w:r>
            <w:r>
              <w:rPr>
                <w:b/>
                <w:spacing w:val="-5"/>
              </w:rPr>
              <w:t>DEL</w:t>
            </w:r>
          </w:p>
          <w:p w14:paraId="6340398D" w14:textId="77777777" w:rsidR="003B2EFA" w:rsidRDefault="00616C4D">
            <w:pPr>
              <w:pStyle w:val="TableParagraph"/>
              <w:spacing w:line="249" w:lineRule="exact"/>
              <w:ind w:left="69"/>
              <w:rPr>
                <w:b/>
              </w:rPr>
            </w:pPr>
            <w:r>
              <w:rPr>
                <w:b/>
                <w:spacing w:val="-2"/>
              </w:rPr>
              <w:t>GASTO:</w:t>
            </w:r>
          </w:p>
        </w:tc>
        <w:tc>
          <w:tcPr>
            <w:tcW w:w="6440" w:type="dxa"/>
          </w:tcPr>
          <w:p w14:paraId="31ECB95B" w14:textId="77777777" w:rsidR="003B2EFA" w:rsidRDefault="003B2EFA">
            <w:pPr>
              <w:pStyle w:val="TableParagraph"/>
              <w:spacing w:before="11"/>
              <w:rPr>
                <w:b/>
                <w:sz w:val="21"/>
              </w:rPr>
            </w:pPr>
          </w:p>
          <w:p w14:paraId="618F9772" w14:textId="77777777" w:rsidR="003B2EFA" w:rsidRDefault="00616C4D">
            <w:pPr>
              <w:pStyle w:val="TableParagraph"/>
              <w:spacing w:line="249" w:lineRule="exact"/>
              <w:ind w:left="69"/>
              <w:rPr>
                <w:i/>
              </w:rPr>
            </w:pPr>
            <w:r>
              <w:rPr>
                <w:i/>
              </w:rPr>
              <w:t>Subdirector</w:t>
            </w:r>
            <w:r>
              <w:rPr>
                <w:i/>
                <w:spacing w:val="-3"/>
              </w:rPr>
              <w:t xml:space="preserve"> </w:t>
            </w:r>
            <w:r>
              <w:rPr>
                <w:i/>
              </w:rPr>
              <w:t>(E)</w:t>
            </w:r>
            <w:r>
              <w:rPr>
                <w:i/>
                <w:spacing w:val="-4"/>
              </w:rPr>
              <w:t xml:space="preserve"> </w:t>
            </w:r>
            <w:r>
              <w:rPr>
                <w:i/>
              </w:rPr>
              <w:t>Yorgos</w:t>
            </w:r>
            <w:r>
              <w:rPr>
                <w:i/>
                <w:spacing w:val="-4"/>
              </w:rPr>
              <w:t xml:space="preserve"> </w:t>
            </w:r>
            <w:proofErr w:type="spellStart"/>
            <w:r>
              <w:rPr>
                <w:i/>
              </w:rPr>
              <w:t>Joffrey</w:t>
            </w:r>
            <w:proofErr w:type="spellEnd"/>
            <w:r>
              <w:rPr>
                <w:i/>
                <w:spacing w:val="-4"/>
              </w:rPr>
              <w:t xml:space="preserve"> </w:t>
            </w:r>
            <w:proofErr w:type="spellStart"/>
            <w:r>
              <w:rPr>
                <w:i/>
              </w:rPr>
              <w:t>Ramirez</w:t>
            </w:r>
            <w:proofErr w:type="spellEnd"/>
            <w:r>
              <w:rPr>
                <w:i/>
                <w:spacing w:val="-7"/>
              </w:rPr>
              <w:t xml:space="preserve"> </w:t>
            </w:r>
            <w:proofErr w:type="spellStart"/>
            <w:r>
              <w:rPr>
                <w:i/>
              </w:rPr>
              <w:t>Perez</w:t>
            </w:r>
            <w:proofErr w:type="spellEnd"/>
            <w:r>
              <w:rPr>
                <w:i/>
                <w:spacing w:val="-3"/>
              </w:rPr>
              <w:t xml:space="preserve"> </w:t>
            </w:r>
            <w:r>
              <w:rPr>
                <w:i/>
              </w:rPr>
              <w:t>o</w:t>
            </w:r>
            <w:r>
              <w:rPr>
                <w:i/>
                <w:spacing w:val="-4"/>
              </w:rPr>
              <w:t xml:space="preserve"> </w:t>
            </w:r>
            <w:r>
              <w:rPr>
                <w:i/>
              </w:rPr>
              <w:t>quien</w:t>
            </w:r>
            <w:r>
              <w:rPr>
                <w:i/>
                <w:spacing w:val="-5"/>
              </w:rPr>
              <w:t xml:space="preserve"> </w:t>
            </w:r>
            <w:r>
              <w:rPr>
                <w:i/>
              </w:rPr>
              <w:t>haga</w:t>
            </w:r>
            <w:r>
              <w:rPr>
                <w:i/>
                <w:spacing w:val="-4"/>
              </w:rPr>
              <w:t xml:space="preserve"> </w:t>
            </w:r>
            <w:r>
              <w:rPr>
                <w:i/>
              </w:rPr>
              <w:t>sus</w:t>
            </w:r>
            <w:r>
              <w:rPr>
                <w:i/>
                <w:spacing w:val="-3"/>
              </w:rPr>
              <w:t xml:space="preserve"> </w:t>
            </w:r>
            <w:r>
              <w:rPr>
                <w:i/>
                <w:spacing w:val="-2"/>
              </w:rPr>
              <w:t>veces.</w:t>
            </w:r>
          </w:p>
        </w:tc>
      </w:tr>
    </w:tbl>
    <w:p w14:paraId="2F80050F" w14:textId="77777777" w:rsidR="003B2EFA" w:rsidRDefault="003B2EFA">
      <w:pPr>
        <w:pStyle w:val="Textoindependiente"/>
        <w:spacing w:before="1"/>
        <w:rPr>
          <w:b/>
        </w:rPr>
      </w:pPr>
    </w:p>
    <w:p w14:paraId="5D4ECD84" w14:textId="77777777" w:rsidR="003B2EFA" w:rsidRDefault="00616C4D">
      <w:pPr>
        <w:pStyle w:val="Textoindependiente"/>
        <w:ind w:left="102" w:right="114"/>
        <w:jc w:val="both"/>
      </w:pPr>
      <w:r>
        <w:t>De</w:t>
      </w:r>
      <w:r>
        <w:rPr>
          <w:spacing w:val="-1"/>
        </w:rPr>
        <w:t xml:space="preserve"> </w:t>
      </w:r>
      <w:r>
        <w:t>conformidad</w:t>
      </w:r>
      <w:r>
        <w:rPr>
          <w:spacing w:val="-2"/>
        </w:rPr>
        <w:t xml:space="preserve"> </w:t>
      </w:r>
      <w:r>
        <w:t>con</w:t>
      </w:r>
      <w:r>
        <w:rPr>
          <w:spacing w:val="-2"/>
        </w:rPr>
        <w:t xml:space="preserve"> </w:t>
      </w:r>
      <w:r>
        <w:t>lo</w:t>
      </w:r>
      <w:r>
        <w:rPr>
          <w:spacing w:val="-2"/>
        </w:rPr>
        <w:t xml:space="preserve"> </w:t>
      </w:r>
      <w:r>
        <w:t>establecido en</w:t>
      </w:r>
      <w:r>
        <w:rPr>
          <w:spacing w:val="-2"/>
        </w:rPr>
        <w:t xml:space="preserve"> </w:t>
      </w:r>
      <w:r>
        <w:t>los</w:t>
      </w:r>
      <w:r>
        <w:rPr>
          <w:spacing w:val="-1"/>
        </w:rPr>
        <w:t xml:space="preserve"> </w:t>
      </w:r>
      <w:r>
        <w:t>numerales</w:t>
      </w:r>
      <w:r>
        <w:rPr>
          <w:spacing w:val="-3"/>
        </w:rPr>
        <w:t xml:space="preserve"> </w:t>
      </w:r>
      <w:r>
        <w:t>7</w:t>
      </w:r>
      <w:r>
        <w:rPr>
          <w:spacing w:val="-1"/>
        </w:rPr>
        <w:t xml:space="preserve"> </w:t>
      </w:r>
      <w:r>
        <w:t>y</w:t>
      </w:r>
      <w:r>
        <w:rPr>
          <w:spacing w:val="-2"/>
        </w:rPr>
        <w:t xml:space="preserve"> </w:t>
      </w:r>
      <w:r>
        <w:t>12</w:t>
      </w:r>
      <w:r>
        <w:rPr>
          <w:spacing w:val="-1"/>
        </w:rPr>
        <w:t xml:space="preserve"> </w:t>
      </w:r>
      <w:r>
        <w:t>del</w:t>
      </w:r>
      <w:r>
        <w:rPr>
          <w:spacing w:val="-1"/>
        </w:rPr>
        <w:t xml:space="preserve"> </w:t>
      </w:r>
      <w:r>
        <w:t>artículo</w:t>
      </w:r>
      <w:r>
        <w:rPr>
          <w:spacing w:val="-2"/>
        </w:rPr>
        <w:t xml:space="preserve"> </w:t>
      </w:r>
      <w:r>
        <w:t>25</w:t>
      </w:r>
      <w:r>
        <w:rPr>
          <w:spacing w:val="-1"/>
        </w:rPr>
        <w:t xml:space="preserve"> </w:t>
      </w:r>
      <w:r>
        <w:t>de</w:t>
      </w:r>
      <w:r>
        <w:rPr>
          <w:spacing w:val="-1"/>
        </w:rPr>
        <w:t xml:space="preserve"> </w:t>
      </w:r>
      <w:r>
        <w:t>la</w:t>
      </w:r>
      <w:r>
        <w:rPr>
          <w:spacing w:val="-4"/>
        </w:rPr>
        <w:t xml:space="preserve"> </w:t>
      </w:r>
      <w:r>
        <w:t>Ley</w:t>
      </w:r>
      <w:r>
        <w:rPr>
          <w:spacing w:val="-2"/>
        </w:rPr>
        <w:t xml:space="preserve"> </w:t>
      </w:r>
      <w:r>
        <w:t>80</w:t>
      </w:r>
      <w:r>
        <w:rPr>
          <w:spacing w:val="-1"/>
        </w:rPr>
        <w:t xml:space="preserve"> </w:t>
      </w:r>
      <w:r>
        <w:t>de</w:t>
      </w:r>
      <w:r>
        <w:rPr>
          <w:spacing w:val="-1"/>
        </w:rPr>
        <w:t xml:space="preserve"> </w:t>
      </w:r>
      <w:r>
        <w:t>1993</w:t>
      </w:r>
      <w:r>
        <w:rPr>
          <w:spacing w:val="-1"/>
        </w:rPr>
        <w:t xml:space="preserve"> </w:t>
      </w:r>
      <w:r>
        <w:t>y</w:t>
      </w:r>
      <w:r>
        <w:rPr>
          <w:spacing w:val="-2"/>
        </w:rPr>
        <w:t xml:space="preserve"> </w:t>
      </w:r>
      <w:r>
        <w:t>el artículo 20 del Decreto 1510 de 2013 Decreto compilado por el artículo 2.2.1.1.2.1.1 del Decreto 1082 de 2015, así como lo dispuesto en el literal h) del numeral 4 del artículo 2 de la Ley 1150 de 2007, en concordancia con el artículo 2.2.1.2.1.4.9 del Decreto 1082 de 2015, artículo 2.8.4.4.5 y subsiguientes del Decreto 1068 de 2015, artículo 3º del Decreto 371 de 2021 y de la Ley 2013 de 2019 entorno a la integralidad de la entidad, El Centro de la industria, la empresa y los servicios - CIES- del SENA,</w:t>
      </w:r>
      <w:r>
        <w:t xml:space="preserve"> requiere contratar los servicios</w:t>
      </w:r>
      <w:r>
        <w:rPr>
          <w:spacing w:val="-1"/>
        </w:rPr>
        <w:t xml:space="preserve"> </w:t>
      </w:r>
      <w:r>
        <w:t>personales para</w:t>
      </w:r>
      <w:r>
        <w:rPr>
          <w:spacing w:val="-1"/>
        </w:rPr>
        <w:t xml:space="preserve"> </w:t>
      </w:r>
      <w:r>
        <w:t>atender la necesidad que atención a la formación que a continuación se describe:</w:t>
      </w:r>
    </w:p>
    <w:p w14:paraId="332F1C38" w14:textId="77777777" w:rsidR="003B2EFA" w:rsidRDefault="003B2EFA">
      <w:pPr>
        <w:pStyle w:val="Textoindependiente"/>
      </w:pPr>
    </w:p>
    <w:p w14:paraId="315A4CF6" w14:textId="77777777" w:rsidR="003B2EFA" w:rsidRDefault="00616C4D">
      <w:pPr>
        <w:pStyle w:val="Ttulo1"/>
        <w:numPr>
          <w:ilvl w:val="0"/>
          <w:numId w:val="2"/>
        </w:numPr>
        <w:tabs>
          <w:tab w:val="left" w:pos="819"/>
        </w:tabs>
        <w:ind w:left="819" w:hanging="358"/>
      </w:pPr>
      <w:r>
        <w:t>Justificación</w:t>
      </w:r>
      <w:r>
        <w:rPr>
          <w:spacing w:val="-5"/>
        </w:rPr>
        <w:t xml:space="preserve"> </w:t>
      </w:r>
      <w:r>
        <w:t>de</w:t>
      </w:r>
      <w:r>
        <w:rPr>
          <w:spacing w:val="-5"/>
        </w:rPr>
        <w:t xml:space="preserve"> </w:t>
      </w:r>
      <w:r>
        <w:t>la</w:t>
      </w:r>
      <w:r>
        <w:rPr>
          <w:spacing w:val="-5"/>
        </w:rPr>
        <w:t xml:space="preserve"> </w:t>
      </w:r>
      <w:r>
        <w:t>necesidad</w:t>
      </w:r>
      <w:r>
        <w:rPr>
          <w:spacing w:val="-5"/>
        </w:rPr>
        <w:t xml:space="preserve"> </w:t>
      </w:r>
      <w:r>
        <w:t>de</w:t>
      </w:r>
      <w:r>
        <w:rPr>
          <w:spacing w:val="-5"/>
        </w:rPr>
        <w:t xml:space="preserve"> </w:t>
      </w:r>
      <w:r>
        <w:t>la</w:t>
      </w:r>
      <w:r>
        <w:rPr>
          <w:spacing w:val="-4"/>
        </w:rPr>
        <w:t xml:space="preserve"> </w:t>
      </w:r>
      <w:r>
        <w:rPr>
          <w:spacing w:val="-2"/>
        </w:rPr>
        <w:t>contratación:</w:t>
      </w:r>
    </w:p>
    <w:p w14:paraId="7047512E" w14:textId="77777777" w:rsidR="003B2EFA" w:rsidRDefault="003B2EFA">
      <w:pPr>
        <w:pStyle w:val="Textoindependiente"/>
        <w:rPr>
          <w:b/>
        </w:rPr>
      </w:pPr>
    </w:p>
    <w:p w14:paraId="7B024D6A" w14:textId="77777777" w:rsidR="003B2EFA" w:rsidRDefault="00616C4D">
      <w:pPr>
        <w:pStyle w:val="Textoindependiente"/>
        <w:spacing w:before="1"/>
        <w:ind w:left="102" w:right="116"/>
        <w:jc w:val="both"/>
      </w:pPr>
      <w:r>
        <w:t>Los Centros de Formación del Servicio Nacional de Aprendizaje SENA, como unidades operativas, ejecutan las acciones de formación de acuerdo con la oferta definida en su Plan de Acción y son la respuesta a los requerimientos del entorno productivo y social; por consiguiente y dado que las metas año a año varían, es necesario garantizar el talento humano suficiente que permita la operación</w:t>
      </w:r>
      <w:r>
        <w:rPr>
          <w:spacing w:val="-7"/>
        </w:rPr>
        <w:t xml:space="preserve"> </w:t>
      </w:r>
      <w:r>
        <w:t>adecuada</w:t>
      </w:r>
      <w:r>
        <w:rPr>
          <w:spacing w:val="-7"/>
        </w:rPr>
        <w:t xml:space="preserve"> </w:t>
      </w:r>
      <w:r>
        <w:t>de</w:t>
      </w:r>
      <w:r>
        <w:rPr>
          <w:spacing w:val="-6"/>
        </w:rPr>
        <w:t xml:space="preserve"> </w:t>
      </w:r>
      <w:r>
        <w:t>los</w:t>
      </w:r>
      <w:r>
        <w:rPr>
          <w:spacing w:val="-9"/>
        </w:rPr>
        <w:t xml:space="preserve"> </w:t>
      </w:r>
      <w:r>
        <w:t>procedimientos</w:t>
      </w:r>
      <w:r>
        <w:rPr>
          <w:spacing w:val="-7"/>
        </w:rPr>
        <w:t xml:space="preserve"> </w:t>
      </w:r>
      <w:r>
        <w:t>que</w:t>
      </w:r>
      <w:r>
        <w:rPr>
          <w:spacing w:val="-6"/>
        </w:rPr>
        <w:t xml:space="preserve"> </w:t>
      </w:r>
      <w:r>
        <w:t>hacen</w:t>
      </w:r>
      <w:r>
        <w:rPr>
          <w:spacing w:val="-9"/>
        </w:rPr>
        <w:t xml:space="preserve"> </w:t>
      </w:r>
      <w:r>
        <w:t>parte</w:t>
      </w:r>
      <w:r>
        <w:rPr>
          <w:spacing w:val="-6"/>
        </w:rPr>
        <w:t xml:space="preserve"> </w:t>
      </w:r>
      <w:r>
        <w:t>de</w:t>
      </w:r>
      <w:r>
        <w:rPr>
          <w:spacing w:val="-6"/>
        </w:rPr>
        <w:t xml:space="preserve"> </w:t>
      </w:r>
      <w:r>
        <w:t>los</w:t>
      </w:r>
      <w:r>
        <w:rPr>
          <w:spacing w:val="-7"/>
        </w:rPr>
        <w:t xml:space="preserve"> </w:t>
      </w:r>
      <w:r>
        <w:t>procesos</w:t>
      </w:r>
      <w:r>
        <w:rPr>
          <w:spacing w:val="-7"/>
        </w:rPr>
        <w:t xml:space="preserve"> </w:t>
      </w:r>
      <w:r>
        <w:t>definidos</w:t>
      </w:r>
      <w:r>
        <w:rPr>
          <w:spacing w:val="-7"/>
        </w:rPr>
        <w:t xml:space="preserve"> </w:t>
      </w:r>
      <w:r>
        <w:t>en</w:t>
      </w:r>
      <w:r>
        <w:rPr>
          <w:spacing w:val="-7"/>
        </w:rPr>
        <w:t xml:space="preserve"> </w:t>
      </w:r>
      <w:r>
        <w:t>el</w:t>
      </w:r>
      <w:r>
        <w:rPr>
          <w:spacing w:val="-6"/>
        </w:rPr>
        <w:t xml:space="preserve"> </w:t>
      </w:r>
      <w:r>
        <w:t>Sistema Integrado de Gestión y Autocontrol SIGA.</w:t>
      </w:r>
    </w:p>
    <w:p w14:paraId="2260D784" w14:textId="77777777" w:rsidR="003B2EFA" w:rsidRDefault="003B2EFA">
      <w:pPr>
        <w:pStyle w:val="Textoindependiente"/>
        <w:spacing w:before="11"/>
        <w:rPr>
          <w:sz w:val="21"/>
        </w:rPr>
      </w:pPr>
    </w:p>
    <w:p w14:paraId="7838AE1A" w14:textId="77777777" w:rsidR="003B2EFA" w:rsidRDefault="00616C4D">
      <w:pPr>
        <w:pStyle w:val="Textoindependiente"/>
        <w:ind w:left="102" w:right="123"/>
        <w:jc w:val="both"/>
      </w:pPr>
      <w:r>
        <w:t>El Decreto 249 de 2004, en su artículo 27 numeral 28 establece como funciones de las Subdirecciones de los Centros de Formación Profesional Integral: “Administrar y ejecutar los procesos de contratación, provisión, manejo, mantenimiento, seguimiento y control del talento humano,</w:t>
      </w:r>
      <w:r>
        <w:rPr>
          <w:spacing w:val="-1"/>
        </w:rPr>
        <w:t xml:space="preserve"> </w:t>
      </w:r>
      <w:r>
        <w:t>de</w:t>
      </w:r>
      <w:r>
        <w:rPr>
          <w:spacing w:val="-1"/>
        </w:rPr>
        <w:t xml:space="preserve"> </w:t>
      </w:r>
      <w:r>
        <w:t>los</w:t>
      </w:r>
      <w:r>
        <w:rPr>
          <w:spacing w:val="-1"/>
        </w:rPr>
        <w:t xml:space="preserve"> </w:t>
      </w:r>
      <w:r>
        <w:t>recursos</w:t>
      </w:r>
      <w:r>
        <w:rPr>
          <w:spacing w:val="-4"/>
        </w:rPr>
        <w:t xml:space="preserve"> </w:t>
      </w:r>
      <w:r>
        <w:t>físicos,</w:t>
      </w:r>
      <w:r>
        <w:rPr>
          <w:spacing w:val="-3"/>
        </w:rPr>
        <w:t xml:space="preserve"> </w:t>
      </w:r>
      <w:r>
        <w:t>tecnológicos,</w:t>
      </w:r>
      <w:r>
        <w:rPr>
          <w:spacing w:val="-4"/>
        </w:rPr>
        <w:t xml:space="preserve"> </w:t>
      </w:r>
      <w:r>
        <w:t>pedagógicos,</w:t>
      </w:r>
      <w:r>
        <w:rPr>
          <w:spacing w:val="-1"/>
        </w:rPr>
        <w:t xml:space="preserve"> </w:t>
      </w:r>
      <w:r>
        <w:t>humanos,</w:t>
      </w:r>
      <w:r>
        <w:rPr>
          <w:spacing w:val="-1"/>
        </w:rPr>
        <w:t xml:space="preserve"> </w:t>
      </w:r>
      <w:r>
        <w:t>financieros</w:t>
      </w:r>
      <w:r>
        <w:rPr>
          <w:spacing w:val="-3"/>
        </w:rPr>
        <w:t xml:space="preserve"> </w:t>
      </w:r>
      <w:r>
        <w:t>y</w:t>
      </w:r>
      <w:r>
        <w:rPr>
          <w:spacing w:val="-1"/>
        </w:rPr>
        <w:t xml:space="preserve"> </w:t>
      </w:r>
      <w:r>
        <w:t>de</w:t>
      </w:r>
      <w:r>
        <w:rPr>
          <w:spacing w:val="-1"/>
        </w:rPr>
        <w:t xml:space="preserve"> </w:t>
      </w:r>
      <w:r>
        <w:t>información del Centro”.</w:t>
      </w:r>
    </w:p>
    <w:p w14:paraId="317C22C4" w14:textId="77777777" w:rsidR="003B2EFA" w:rsidRDefault="003B2EFA">
      <w:pPr>
        <w:pStyle w:val="Textoindependiente"/>
        <w:spacing w:before="2"/>
      </w:pPr>
    </w:p>
    <w:p w14:paraId="024E94D8" w14:textId="77777777" w:rsidR="003B2EFA" w:rsidRDefault="00616C4D">
      <w:pPr>
        <w:pStyle w:val="Textoindependiente"/>
        <w:ind w:left="102" w:right="117"/>
        <w:jc w:val="both"/>
      </w:pPr>
      <w:r>
        <w:t>Así mismo, el SENA alineado con las políticas del gobierno nacional, aporta desde su quehacer institucional</w:t>
      </w:r>
      <w:r>
        <w:rPr>
          <w:spacing w:val="-10"/>
        </w:rPr>
        <w:t xml:space="preserve"> </w:t>
      </w:r>
      <w:r>
        <w:t>a</w:t>
      </w:r>
      <w:r>
        <w:rPr>
          <w:spacing w:val="-10"/>
        </w:rPr>
        <w:t xml:space="preserve"> </w:t>
      </w:r>
      <w:r>
        <w:t>los</w:t>
      </w:r>
      <w:r>
        <w:rPr>
          <w:spacing w:val="-10"/>
        </w:rPr>
        <w:t xml:space="preserve"> </w:t>
      </w:r>
      <w:r>
        <w:t>compromisos</w:t>
      </w:r>
      <w:r>
        <w:rPr>
          <w:spacing w:val="-10"/>
        </w:rPr>
        <w:t xml:space="preserve"> </w:t>
      </w:r>
      <w:r>
        <w:t>articulados</w:t>
      </w:r>
      <w:r>
        <w:rPr>
          <w:spacing w:val="-10"/>
        </w:rPr>
        <w:t xml:space="preserve"> </w:t>
      </w:r>
      <w:r>
        <w:t>con</w:t>
      </w:r>
      <w:r>
        <w:rPr>
          <w:spacing w:val="-10"/>
        </w:rPr>
        <w:t xml:space="preserve"> </w:t>
      </w:r>
      <w:r>
        <w:t>la</w:t>
      </w:r>
      <w:r>
        <w:rPr>
          <w:spacing w:val="-10"/>
        </w:rPr>
        <w:t xml:space="preserve"> </w:t>
      </w:r>
      <w:r>
        <w:t>propuesta</w:t>
      </w:r>
      <w:r>
        <w:rPr>
          <w:spacing w:val="-10"/>
        </w:rPr>
        <w:t xml:space="preserve"> </w:t>
      </w:r>
      <w:r>
        <w:t>y</w:t>
      </w:r>
      <w:r>
        <w:rPr>
          <w:spacing w:val="-9"/>
        </w:rPr>
        <w:t xml:space="preserve"> </w:t>
      </w:r>
      <w:r>
        <w:t>bases</w:t>
      </w:r>
      <w:r>
        <w:rPr>
          <w:spacing w:val="-10"/>
        </w:rPr>
        <w:t xml:space="preserve"> </w:t>
      </w:r>
      <w:r>
        <w:t>del</w:t>
      </w:r>
      <w:r>
        <w:rPr>
          <w:spacing w:val="-11"/>
        </w:rPr>
        <w:t xml:space="preserve"> </w:t>
      </w:r>
      <w:r>
        <w:t>Plan</w:t>
      </w:r>
      <w:r>
        <w:rPr>
          <w:spacing w:val="-10"/>
        </w:rPr>
        <w:t xml:space="preserve"> </w:t>
      </w:r>
      <w:r>
        <w:t>Nacional</w:t>
      </w:r>
      <w:r>
        <w:rPr>
          <w:spacing w:val="-10"/>
        </w:rPr>
        <w:t xml:space="preserve"> </w:t>
      </w:r>
      <w:r>
        <w:t>de</w:t>
      </w:r>
      <w:r>
        <w:rPr>
          <w:spacing w:val="-9"/>
        </w:rPr>
        <w:t xml:space="preserve"> </w:t>
      </w:r>
      <w:r>
        <w:t>Desarrollo (PND) 2022 - 2026, “Colombia Potencia Mundial de la Vida, Planes institucionales definidos en el Decreto 612 de 2018, y los documentos CONPES en los que tiene compromisos la entidad.</w:t>
      </w:r>
    </w:p>
    <w:p w14:paraId="1BB0DB91" w14:textId="77777777" w:rsidR="003B2EFA" w:rsidRDefault="003B2EFA">
      <w:pPr>
        <w:jc w:val="both"/>
        <w:sectPr w:rsidR="003B2EFA">
          <w:headerReference w:type="default" r:id="rId7"/>
          <w:footerReference w:type="default" r:id="rId8"/>
          <w:type w:val="continuous"/>
          <w:pgSz w:w="12240" w:h="15840"/>
          <w:pgMar w:top="1880" w:right="1580" w:bottom="2100" w:left="1600" w:header="708" w:footer="1917" w:gutter="0"/>
          <w:pgNumType w:start="1"/>
          <w:cols w:space="720"/>
        </w:sectPr>
      </w:pPr>
    </w:p>
    <w:p w14:paraId="6AE40CE3" w14:textId="77777777" w:rsidR="003B2EFA" w:rsidRDefault="003B2EFA">
      <w:pPr>
        <w:pStyle w:val="Textoindependiente"/>
        <w:rPr>
          <w:sz w:val="20"/>
        </w:rPr>
      </w:pPr>
    </w:p>
    <w:p w14:paraId="49CF4EAF" w14:textId="77777777" w:rsidR="003B2EFA" w:rsidRDefault="003B2EFA">
      <w:pPr>
        <w:pStyle w:val="Textoindependiente"/>
        <w:spacing w:before="1"/>
        <w:rPr>
          <w:sz w:val="25"/>
        </w:rPr>
      </w:pPr>
    </w:p>
    <w:p w14:paraId="310A70E8" w14:textId="77777777" w:rsidR="003B2EFA" w:rsidRDefault="00616C4D">
      <w:pPr>
        <w:pStyle w:val="Textoindependiente"/>
        <w:spacing w:before="57"/>
        <w:ind w:left="102" w:right="112"/>
        <w:jc w:val="both"/>
      </w:pPr>
      <w:r>
        <w:t xml:space="preserve">En el mismo sentido, se resalta el plan estratégico institucional (PEI) 2023-2026 </w:t>
      </w:r>
      <w:r>
        <w:rPr>
          <w:i/>
        </w:rPr>
        <w:t>Sembrando el</w:t>
      </w:r>
      <w:r>
        <w:rPr>
          <w:i/>
        </w:rPr>
        <w:t xml:space="preserve"> cambio: por la inclusión, la sostenibilidad y la seguridad humana</w:t>
      </w:r>
      <w:r>
        <w:t>, el cual</w:t>
      </w:r>
      <w:r>
        <w:rPr>
          <w:spacing w:val="40"/>
        </w:rPr>
        <w:t xml:space="preserve"> </w:t>
      </w:r>
      <w:r>
        <w:t>tiene como apuesta fundamental el campesinado del país, su accionar está orientado a propiciar el reconocimiento de la población campesina en la vida social, cultural y económica del país con líneas de acción transversales para atender a esta población y generar capacidades para la articulación y consolidación de modelos asociativos campesinos.</w:t>
      </w:r>
    </w:p>
    <w:p w14:paraId="789A4C3E" w14:textId="77777777" w:rsidR="003B2EFA" w:rsidRDefault="003B2EFA">
      <w:pPr>
        <w:pStyle w:val="Textoindependiente"/>
        <w:spacing w:before="1"/>
      </w:pPr>
    </w:p>
    <w:p w14:paraId="526BF02A" w14:textId="77777777" w:rsidR="003B2EFA" w:rsidRDefault="00616C4D">
      <w:pPr>
        <w:pStyle w:val="Textoindependiente"/>
        <w:ind w:left="102" w:right="115"/>
        <w:jc w:val="both"/>
      </w:pPr>
      <w:r>
        <w:t>El</w:t>
      </w:r>
      <w:r>
        <w:rPr>
          <w:spacing w:val="-2"/>
        </w:rPr>
        <w:t xml:space="preserve"> </w:t>
      </w:r>
      <w:r>
        <w:t>Centro</w:t>
      </w:r>
      <w:r>
        <w:rPr>
          <w:spacing w:val="-3"/>
        </w:rPr>
        <w:t xml:space="preserve"> </w:t>
      </w:r>
      <w:r>
        <w:t>de</w:t>
      </w:r>
      <w:r>
        <w:rPr>
          <w:spacing w:val="-2"/>
        </w:rPr>
        <w:t xml:space="preserve"> </w:t>
      </w:r>
      <w:r>
        <w:t>la</w:t>
      </w:r>
      <w:r>
        <w:rPr>
          <w:spacing w:val="-5"/>
        </w:rPr>
        <w:t xml:space="preserve"> </w:t>
      </w:r>
      <w:r>
        <w:t>industria,</w:t>
      </w:r>
      <w:r>
        <w:rPr>
          <w:spacing w:val="-5"/>
        </w:rPr>
        <w:t xml:space="preserve"> </w:t>
      </w:r>
      <w:r>
        <w:t>la</w:t>
      </w:r>
      <w:r>
        <w:rPr>
          <w:spacing w:val="-4"/>
        </w:rPr>
        <w:t xml:space="preserve"> </w:t>
      </w:r>
      <w:r>
        <w:t>empresa</w:t>
      </w:r>
      <w:r>
        <w:rPr>
          <w:spacing w:val="-4"/>
        </w:rPr>
        <w:t xml:space="preserve"> </w:t>
      </w:r>
      <w:r>
        <w:t>y</w:t>
      </w:r>
      <w:r>
        <w:rPr>
          <w:spacing w:val="-2"/>
        </w:rPr>
        <w:t xml:space="preserve"> </w:t>
      </w:r>
      <w:r>
        <w:t>los</w:t>
      </w:r>
      <w:r>
        <w:rPr>
          <w:spacing w:val="-3"/>
        </w:rPr>
        <w:t xml:space="preserve"> </w:t>
      </w:r>
      <w:r>
        <w:t>servicios,</w:t>
      </w:r>
      <w:r>
        <w:rPr>
          <w:spacing w:val="-2"/>
        </w:rPr>
        <w:t xml:space="preserve"> </w:t>
      </w:r>
      <w:r>
        <w:t>de</w:t>
      </w:r>
      <w:r>
        <w:rPr>
          <w:spacing w:val="-4"/>
        </w:rPr>
        <w:t xml:space="preserve"> </w:t>
      </w:r>
      <w:r>
        <w:t>acuerdo</w:t>
      </w:r>
      <w:r>
        <w:rPr>
          <w:spacing w:val="-4"/>
        </w:rPr>
        <w:t xml:space="preserve"> </w:t>
      </w:r>
      <w:r>
        <w:t>a</w:t>
      </w:r>
      <w:r>
        <w:rPr>
          <w:spacing w:val="-2"/>
        </w:rPr>
        <w:t xml:space="preserve"> </w:t>
      </w:r>
      <w:r>
        <w:t>lo</w:t>
      </w:r>
      <w:r>
        <w:rPr>
          <w:spacing w:val="-1"/>
        </w:rPr>
        <w:t xml:space="preserve"> </w:t>
      </w:r>
      <w:r>
        <w:t>anterior</w:t>
      </w:r>
      <w:r>
        <w:rPr>
          <w:spacing w:val="-4"/>
        </w:rPr>
        <w:t xml:space="preserve"> </w:t>
      </w:r>
      <w:r>
        <w:t>y</w:t>
      </w:r>
      <w:r>
        <w:rPr>
          <w:spacing w:val="-4"/>
        </w:rPr>
        <w:t xml:space="preserve"> </w:t>
      </w:r>
      <w:r>
        <w:t>en</w:t>
      </w:r>
      <w:r>
        <w:rPr>
          <w:spacing w:val="-2"/>
        </w:rPr>
        <w:t xml:space="preserve"> </w:t>
      </w:r>
      <w:r>
        <w:t>aras</w:t>
      </w:r>
      <w:r>
        <w:rPr>
          <w:spacing w:val="-2"/>
        </w:rPr>
        <w:t xml:space="preserve"> </w:t>
      </w:r>
      <w:r>
        <w:t>de</w:t>
      </w:r>
      <w:r>
        <w:rPr>
          <w:spacing w:val="-5"/>
        </w:rPr>
        <w:t xml:space="preserve"> </w:t>
      </w:r>
      <w:r>
        <w:t>cumplir</w:t>
      </w:r>
      <w:r>
        <w:rPr>
          <w:spacing w:val="-5"/>
        </w:rPr>
        <w:t xml:space="preserve"> </w:t>
      </w:r>
      <w:r>
        <w:t>su misión institucional: “El Servicio Nacional de Aprendizaje, SENA, está encargado de cumplir la función que corresponde al Estado de invertir en el desarrollo social y técnico de los trabajadores colombianos; ofreciendo y ejecutando la formación profesional integral, para la incorporación y el desarrollo de las personas en actividades productivas que contribuyan al desarrollo social, económico y tecnológico del país, como lo establece la Ley 119 de 1994”, ofrece programas de formación en l</w:t>
      </w:r>
      <w:r>
        <w:t>as diversas redes de conocimiento, acordes con los recursos y necesidades de la región, con el propósito de cubrir el mayor número de personas, lograr una exitosa vinculación de los mismos al mercado laboral y desarrollo de la subregión por medio de la cualificación y entrega de mano de obra calificada. Para ello se hace necesaria la contratación temporal de diferentes profesionales, tecnólogos y técnicos para el desarrollo de los programas de formación profesional integral,</w:t>
      </w:r>
      <w:r>
        <w:rPr>
          <w:spacing w:val="-13"/>
        </w:rPr>
        <w:t xml:space="preserve"> </w:t>
      </w:r>
      <w:r>
        <w:t>que</w:t>
      </w:r>
      <w:r>
        <w:rPr>
          <w:spacing w:val="-12"/>
        </w:rPr>
        <w:t xml:space="preserve"> </w:t>
      </w:r>
      <w:r>
        <w:t>garanticen</w:t>
      </w:r>
      <w:r>
        <w:rPr>
          <w:spacing w:val="-12"/>
        </w:rPr>
        <w:t xml:space="preserve"> </w:t>
      </w:r>
      <w:r>
        <w:t>su</w:t>
      </w:r>
      <w:r>
        <w:rPr>
          <w:spacing w:val="-13"/>
        </w:rPr>
        <w:t xml:space="preserve"> </w:t>
      </w:r>
      <w:r>
        <w:t>calidad,</w:t>
      </w:r>
      <w:r>
        <w:rPr>
          <w:spacing w:val="-11"/>
        </w:rPr>
        <w:t xml:space="preserve"> </w:t>
      </w:r>
      <w:r>
        <w:t>perti</w:t>
      </w:r>
      <w:r>
        <w:t>nencia</w:t>
      </w:r>
      <w:r>
        <w:rPr>
          <w:spacing w:val="-13"/>
        </w:rPr>
        <w:t xml:space="preserve"> </w:t>
      </w:r>
      <w:r>
        <w:t>y</w:t>
      </w:r>
      <w:r>
        <w:rPr>
          <w:spacing w:val="-11"/>
        </w:rPr>
        <w:t xml:space="preserve"> </w:t>
      </w:r>
      <w:r>
        <w:t>ejecución</w:t>
      </w:r>
      <w:r>
        <w:rPr>
          <w:spacing w:val="-12"/>
        </w:rPr>
        <w:t xml:space="preserve"> </w:t>
      </w:r>
      <w:r>
        <w:t>a</w:t>
      </w:r>
      <w:r>
        <w:rPr>
          <w:spacing w:val="-12"/>
        </w:rPr>
        <w:t xml:space="preserve"> </w:t>
      </w:r>
      <w:r>
        <w:t>lo</w:t>
      </w:r>
      <w:r>
        <w:rPr>
          <w:spacing w:val="-10"/>
        </w:rPr>
        <w:t xml:space="preserve"> </w:t>
      </w:r>
      <w:r>
        <w:t>largo</w:t>
      </w:r>
      <w:r>
        <w:rPr>
          <w:spacing w:val="-10"/>
        </w:rPr>
        <w:t xml:space="preserve"> </w:t>
      </w:r>
      <w:r>
        <w:t>de</w:t>
      </w:r>
      <w:r>
        <w:rPr>
          <w:spacing w:val="-11"/>
        </w:rPr>
        <w:t xml:space="preserve"> </w:t>
      </w:r>
      <w:r>
        <w:t>su</w:t>
      </w:r>
      <w:r>
        <w:rPr>
          <w:spacing w:val="-12"/>
        </w:rPr>
        <w:t xml:space="preserve"> </w:t>
      </w:r>
      <w:r>
        <w:t>duración.</w:t>
      </w:r>
      <w:r>
        <w:rPr>
          <w:spacing w:val="-12"/>
        </w:rPr>
        <w:t xml:space="preserve"> </w:t>
      </w:r>
      <w:r>
        <w:t>A</w:t>
      </w:r>
      <w:r>
        <w:rPr>
          <w:spacing w:val="-12"/>
        </w:rPr>
        <w:t xml:space="preserve"> </w:t>
      </w:r>
      <w:r>
        <w:t>continuación, se presentan las metas de formación para el Centro de formación, para cuyo cumplimiento es necesario contar con los instructores idóneos para cada programa:</w:t>
      </w:r>
    </w:p>
    <w:p w14:paraId="11E96F06" w14:textId="77777777" w:rsidR="003B2EFA" w:rsidRDefault="003B2EFA">
      <w:pPr>
        <w:pStyle w:val="Textoindependiente"/>
      </w:pPr>
    </w:p>
    <w:p w14:paraId="43550502" w14:textId="77777777" w:rsidR="003B2EFA" w:rsidRDefault="00616C4D">
      <w:pPr>
        <w:pStyle w:val="Textoindependiente"/>
        <w:ind w:left="102"/>
      </w:pPr>
      <w:r>
        <w:rPr>
          <w:spacing w:val="-2"/>
        </w:rPr>
        <w:t>Metas:</w:t>
      </w:r>
    </w:p>
    <w:p w14:paraId="2FADF0AC" w14:textId="77777777" w:rsidR="003B2EFA" w:rsidRDefault="003B2EFA">
      <w:pPr>
        <w:pStyle w:val="Textoindependiente"/>
        <w:spacing w:before="9"/>
        <w:rPr>
          <w:sz w:val="21"/>
        </w:rPr>
      </w:pPr>
    </w:p>
    <w:tbl>
      <w:tblPr>
        <w:tblStyle w:val="TableNormal"/>
        <w:tblW w:w="0" w:type="auto"/>
        <w:tblInd w:w="1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941"/>
        <w:gridCol w:w="1178"/>
        <w:gridCol w:w="1199"/>
        <w:gridCol w:w="1500"/>
        <w:gridCol w:w="820"/>
      </w:tblGrid>
      <w:tr w:rsidR="003B2EFA" w14:paraId="1BD5F759" w14:textId="77777777">
        <w:trPr>
          <w:trHeight w:val="314"/>
        </w:trPr>
        <w:tc>
          <w:tcPr>
            <w:tcW w:w="3941" w:type="dxa"/>
            <w:tcBorders>
              <w:top w:val="nil"/>
              <w:bottom w:val="nil"/>
            </w:tcBorders>
            <w:shd w:val="clear" w:color="auto" w:fill="000000"/>
          </w:tcPr>
          <w:p w14:paraId="3EF6D33F" w14:textId="77777777" w:rsidR="003B2EFA" w:rsidRDefault="00616C4D">
            <w:pPr>
              <w:pStyle w:val="TableParagraph"/>
              <w:spacing w:before="11"/>
              <w:ind w:left="1223"/>
              <w:rPr>
                <w:b/>
                <w:sz w:val="18"/>
              </w:rPr>
            </w:pPr>
            <w:r>
              <w:rPr>
                <w:b/>
                <w:color w:val="FFFFFF"/>
                <w:sz w:val="18"/>
              </w:rPr>
              <w:t>Nivel</w:t>
            </w:r>
            <w:r>
              <w:rPr>
                <w:b/>
                <w:color w:val="FFFFFF"/>
                <w:spacing w:val="-4"/>
                <w:sz w:val="18"/>
              </w:rPr>
              <w:t xml:space="preserve"> </w:t>
            </w:r>
            <w:r>
              <w:rPr>
                <w:b/>
                <w:color w:val="FFFFFF"/>
                <w:sz w:val="18"/>
              </w:rPr>
              <w:t>del</w:t>
            </w:r>
            <w:r>
              <w:rPr>
                <w:b/>
                <w:color w:val="FFFFFF"/>
                <w:spacing w:val="-3"/>
                <w:sz w:val="18"/>
              </w:rPr>
              <w:t xml:space="preserve"> </w:t>
            </w:r>
            <w:r>
              <w:rPr>
                <w:b/>
                <w:color w:val="FFFFFF"/>
                <w:spacing w:val="-2"/>
                <w:sz w:val="18"/>
              </w:rPr>
              <w:t>Formación</w:t>
            </w:r>
          </w:p>
        </w:tc>
        <w:tc>
          <w:tcPr>
            <w:tcW w:w="1178" w:type="dxa"/>
            <w:tcBorders>
              <w:top w:val="nil"/>
              <w:bottom w:val="nil"/>
            </w:tcBorders>
            <w:shd w:val="clear" w:color="auto" w:fill="000000"/>
          </w:tcPr>
          <w:p w14:paraId="1E12ECC8" w14:textId="77777777" w:rsidR="003B2EFA" w:rsidRDefault="00616C4D">
            <w:pPr>
              <w:pStyle w:val="TableParagraph"/>
              <w:spacing w:before="11"/>
              <w:ind w:left="69"/>
              <w:rPr>
                <w:b/>
                <w:sz w:val="18"/>
              </w:rPr>
            </w:pPr>
            <w:r>
              <w:rPr>
                <w:b/>
                <w:color w:val="FFFFFF"/>
                <w:spacing w:val="-2"/>
                <w:sz w:val="18"/>
              </w:rPr>
              <w:t>Aprendices</w:t>
            </w:r>
          </w:p>
        </w:tc>
        <w:tc>
          <w:tcPr>
            <w:tcW w:w="1199" w:type="dxa"/>
            <w:tcBorders>
              <w:top w:val="nil"/>
              <w:bottom w:val="nil"/>
            </w:tcBorders>
            <w:shd w:val="clear" w:color="auto" w:fill="000000"/>
          </w:tcPr>
          <w:p w14:paraId="571286C7" w14:textId="77777777" w:rsidR="003B2EFA" w:rsidRDefault="00616C4D">
            <w:pPr>
              <w:pStyle w:val="TableParagraph"/>
              <w:spacing w:before="11"/>
              <w:ind w:left="70"/>
              <w:rPr>
                <w:b/>
                <w:sz w:val="18"/>
              </w:rPr>
            </w:pPr>
            <w:r>
              <w:rPr>
                <w:b/>
                <w:color w:val="FFFFFF"/>
                <w:spacing w:val="-2"/>
                <w:sz w:val="18"/>
              </w:rPr>
              <w:t>Cantidades</w:t>
            </w:r>
          </w:p>
        </w:tc>
        <w:tc>
          <w:tcPr>
            <w:tcW w:w="1500" w:type="dxa"/>
            <w:tcBorders>
              <w:top w:val="nil"/>
              <w:bottom w:val="nil"/>
            </w:tcBorders>
            <w:shd w:val="clear" w:color="auto" w:fill="000000"/>
          </w:tcPr>
          <w:p w14:paraId="7CC95D20" w14:textId="77777777" w:rsidR="003B2EFA" w:rsidRDefault="00616C4D">
            <w:pPr>
              <w:pStyle w:val="TableParagraph"/>
              <w:spacing w:before="11"/>
              <w:ind w:left="71"/>
              <w:rPr>
                <w:b/>
                <w:sz w:val="18"/>
              </w:rPr>
            </w:pPr>
            <w:r>
              <w:rPr>
                <w:b/>
                <w:color w:val="FFFFFF"/>
                <w:spacing w:val="-2"/>
                <w:sz w:val="18"/>
              </w:rPr>
              <w:t>Certificaciones</w:t>
            </w:r>
          </w:p>
        </w:tc>
        <w:tc>
          <w:tcPr>
            <w:tcW w:w="820" w:type="dxa"/>
            <w:tcBorders>
              <w:top w:val="nil"/>
              <w:bottom w:val="nil"/>
            </w:tcBorders>
            <w:shd w:val="clear" w:color="auto" w:fill="000000"/>
          </w:tcPr>
          <w:p w14:paraId="540696D9" w14:textId="77777777" w:rsidR="003B2EFA" w:rsidRDefault="00616C4D">
            <w:pPr>
              <w:pStyle w:val="TableParagraph"/>
              <w:spacing w:before="11"/>
              <w:ind w:left="72"/>
              <w:rPr>
                <w:b/>
                <w:sz w:val="18"/>
              </w:rPr>
            </w:pPr>
            <w:r>
              <w:rPr>
                <w:b/>
                <w:color w:val="FFFFFF"/>
                <w:spacing w:val="-2"/>
                <w:sz w:val="18"/>
              </w:rPr>
              <w:t>Cupos</w:t>
            </w:r>
          </w:p>
        </w:tc>
      </w:tr>
      <w:tr w:rsidR="003B2EFA" w14:paraId="76CE25FE" w14:textId="77777777">
        <w:trPr>
          <w:trHeight w:val="294"/>
        </w:trPr>
        <w:tc>
          <w:tcPr>
            <w:tcW w:w="3941" w:type="dxa"/>
            <w:shd w:val="clear" w:color="auto" w:fill="D9D9D9"/>
          </w:tcPr>
          <w:p w14:paraId="7A7ED61D" w14:textId="77777777" w:rsidR="003B2EFA" w:rsidRDefault="00616C4D">
            <w:pPr>
              <w:pStyle w:val="TableParagraph"/>
              <w:spacing w:line="216" w:lineRule="exact"/>
              <w:ind w:left="69"/>
              <w:rPr>
                <w:sz w:val="18"/>
              </w:rPr>
            </w:pPr>
            <w:r>
              <w:rPr>
                <w:sz w:val="18"/>
              </w:rPr>
              <w:t>EDUCACION</w:t>
            </w:r>
            <w:r>
              <w:rPr>
                <w:spacing w:val="-5"/>
                <w:sz w:val="18"/>
              </w:rPr>
              <w:t xml:space="preserve"> </w:t>
            </w:r>
            <w:r>
              <w:rPr>
                <w:spacing w:val="-2"/>
                <w:sz w:val="18"/>
              </w:rPr>
              <w:t>SUPERIOR</w:t>
            </w:r>
          </w:p>
        </w:tc>
        <w:tc>
          <w:tcPr>
            <w:tcW w:w="1178" w:type="dxa"/>
            <w:shd w:val="clear" w:color="auto" w:fill="D9D9D9"/>
          </w:tcPr>
          <w:p w14:paraId="6EE90CFF" w14:textId="77777777" w:rsidR="003B2EFA" w:rsidRDefault="003B2EFA">
            <w:pPr>
              <w:pStyle w:val="TableParagraph"/>
              <w:rPr>
                <w:rFonts w:ascii="Times New Roman"/>
                <w:sz w:val="20"/>
              </w:rPr>
            </w:pPr>
          </w:p>
        </w:tc>
        <w:tc>
          <w:tcPr>
            <w:tcW w:w="1199" w:type="dxa"/>
            <w:shd w:val="clear" w:color="auto" w:fill="D9D9D9"/>
          </w:tcPr>
          <w:p w14:paraId="7DA47337" w14:textId="77777777" w:rsidR="003B2EFA" w:rsidRDefault="003B2EFA">
            <w:pPr>
              <w:pStyle w:val="TableParagraph"/>
              <w:rPr>
                <w:rFonts w:ascii="Times New Roman"/>
                <w:sz w:val="20"/>
              </w:rPr>
            </w:pPr>
          </w:p>
        </w:tc>
        <w:tc>
          <w:tcPr>
            <w:tcW w:w="1500" w:type="dxa"/>
            <w:shd w:val="clear" w:color="auto" w:fill="D9D9D9"/>
          </w:tcPr>
          <w:p w14:paraId="28E50A6E" w14:textId="77777777" w:rsidR="003B2EFA" w:rsidRDefault="003B2EFA">
            <w:pPr>
              <w:pStyle w:val="TableParagraph"/>
              <w:rPr>
                <w:rFonts w:ascii="Times New Roman"/>
                <w:sz w:val="20"/>
              </w:rPr>
            </w:pPr>
          </w:p>
        </w:tc>
        <w:tc>
          <w:tcPr>
            <w:tcW w:w="820" w:type="dxa"/>
            <w:shd w:val="clear" w:color="auto" w:fill="D9D9D9"/>
          </w:tcPr>
          <w:p w14:paraId="75CDE4C4" w14:textId="77777777" w:rsidR="003B2EFA" w:rsidRDefault="00616C4D">
            <w:pPr>
              <w:pStyle w:val="TableParagraph"/>
              <w:spacing w:before="75" w:line="199" w:lineRule="exact"/>
              <w:ind w:right="56"/>
              <w:jc w:val="right"/>
              <w:rPr>
                <w:b/>
                <w:sz w:val="18"/>
              </w:rPr>
            </w:pPr>
            <w:r>
              <w:rPr>
                <w:b/>
                <w:spacing w:val="-2"/>
                <w:sz w:val="18"/>
              </w:rPr>
              <w:t>8.773</w:t>
            </w:r>
          </w:p>
        </w:tc>
      </w:tr>
      <w:tr w:rsidR="003B2EFA" w14:paraId="5BE1091F" w14:textId="77777777">
        <w:trPr>
          <w:trHeight w:val="302"/>
        </w:trPr>
        <w:tc>
          <w:tcPr>
            <w:tcW w:w="3941" w:type="dxa"/>
          </w:tcPr>
          <w:p w14:paraId="5D94659A" w14:textId="77777777" w:rsidR="003B2EFA" w:rsidRDefault="00616C4D">
            <w:pPr>
              <w:pStyle w:val="TableParagraph"/>
              <w:spacing w:before="1"/>
              <w:ind w:left="69"/>
              <w:rPr>
                <w:sz w:val="18"/>
              </w:rPr>
            </w:pPr>
            <w:r>
              <w:rPr>
                <w:sz w:val="18"/>
              </w:rPr>
              <w:t>FORMACIÓN</w:t>
            </w:r>
            <w:r>
              <w:rPr>
                <w:spacing w:val="-4"/>
                <w:sz w:val="18"/>
              </w:rPr>
              <w:t xml:space="preserve"> </w:t>
            </w:r>
            <w:r>
              <w:rPr>
                <w:sz w:val="18"/>
              </w:rPr>
              <w:t>TECNICA</w:t>
            </w:r>
            <w:r>
              <w:rPr>
                <w:spacing w:val="-3"/>
                <w:sz w:val="18"/>
              </w:rPr>
              <w:t xml:space="preserve"> </w:t>
            </w:r>
            <w:r>
              <w:rPr>
                <w:sz w:val="18"/>
              </w:rPr>
              <w:t>LABORAL</w:t>
            </w:r>
            <w:r>
              <w:rPr>
                <w:spacing w:val="-2"/>
                <w:sz w:val="18"/>
              </w:rPr>
              <w:t xml:space="preserve"> </w:t>
            </w:r>
            <w:r>
              <w:rPr>
                <w:sz w:val="18"/>
              </w:rPr>
              <w:t>Y</w:t>
            </w:r>
            <w:r>
              <w:rPr>
                <w:spacing w:val="-4"/>
                <w:sz w:val="18"/>
              </w:rPr>
              <w:t xml:space="preserve"> </w:t>
            </w:r>
            <w:r>
              <w:rPr>
                <w:spacing w:val="-2"/>
                <w:sz w:val="18"/>
              </w:rPr>
              <w:t>OTROS</w:t>
            </w:r>
          </w:p>
        </w:tc>
        <w:tc>
          <w:tcPr>
            <w:tcW w:w="1178" w:type="dxa"/>
          </w:tcPr>
          <w:p w14:paraId="210AA72E" w14:textId="77777777" w:rsidR="003B2EFA" w:rsidRDefault="003B2EFA">
            <w:pPr>
              <w:pStyle w:val="TableParagraph"/>
              <w:rPr>
                <w:rFonts w:ascii="Times New Roman"/>
                <w:sz w:val="20"/>
              </w:rPr>
            </w:pPr>
          </w:p>
        </w:tc>
        <w:tc>
          <w:tcPr>
            <w:tcW w:w="1199" w:type="dxa"/>
          </w:tcPr>
          <w:p w14:paraId="30BC4835" w14:textId="77777777" w:rsidR="003B2EFA" w:rsidRDefault="003B2EFA">
            <w:pPr>
              <w:pStyle w:val="TableParagraph"/>
              <w:rPr>
                <w:rFonts w:ascii="Times New Roman"/>
                <w:sz w:val="20"/>
              </w:rPr>
            </w:pPr>
          </w:p>
        </w:tc>
        <w:tc>
          <w:tcPr>
            <w:tcW w:w="1500" w:type="dxa"/>
          </w:tcPr>
          <w:p w14:paraId="422AF172" w14:textId="77777777" w:rsidR="003B2EFA" w:rsidRDefault="003B2EFA">
            <w:pPr>
              <w:pStyle w:val="TableParagraph"/>
              <w:rPr>
                <w:rFonts w:ascii="Times New Roman"/>
                <w:sz w:val="20"/>
              </w:rPr>
            </w:pPr>
          </w:p>
        </w:tc>
        <w:tc>
          <w:tcPr>
            <w:tcW w:w="820" w:type="dxa"/>
          </w:tcPr>
          <w:p w14:paraId="047D743D" w14:textId="77777777" w:rsidR="003B2EFA" w:rsidRDefault="00616C4D">
            <w:pPr>
              <w:pStyle w:val="TableParagraph"/>
              <w:spacing w:before="83" w:line="199" w:lineRule="exact"/>
              <w:ind w:right="56"/>
              <w:jc w:val="right"/>
              <w:rPr>
                <w:b/>
                <w:sz w:val="18"/>
              </w:rPr>
            </w:pPr>
            <w:r>
              <w:rPr>
                <w:b/>
                <w:spacing w:val="-2"/>
                <w:sz w:val="18"/>
              </w:rPr>
              <w:t>27.834</w:t>
            </w:r>
          </w:p>
        </w:tc>
      </w:tr>
      <w:tr w:rsidR="003B2EFA" w14:paraId="1B8626F8" w14:textId="77777777">
        <w:trPr>
          <w:trHeight w:val="299"/>
        </w:trPr>
        <w:tc>
          <w:tcPr>
            <w:tcW w:w="3941" w:type="dxa"/>
            <w:shd w:val="clear" w:color="auto" w:fill="D9D9D9"/>
          </w:tcPr>
          <w:p w14:paraId="6327D69B" w14:textId="77777777" w:rsidR="003B2EFA" w:rsidRDefault="00616C4D">
            <w:pPr>
              <w:pStyle w:val="TableParagraph"/>
              <w:spacing w:line="219" w:lineRule="exact"/>
              <w:ind w:left="69"/>
              <w:rPr>
                <w:sz w:val="18"/>
              </w:rPr>
            </w:pPr>
            <w:r>
              <w:rPr>
                <w:sz w:val="18"/>
              </w:rPr>
              <w:t>FORMACIÓN</w:t>
            </w:r>
            <w:r>
              <w:rPr>
                <w:spacing w:val="-7"/>
                <w:sz w:val="18"/>
              </w:rPr>
              <w:t xml:space="preserve"> </w:t>
            </w:r>
            <w:r>
              <w:rPr>
                <w:spacing w:val="-2"/>
                <w:sz w:val="18"/>
              </w:rPr>
              <w:t>COMPLEMENTARIA</w:t>
            </w:r>
          </w:p>
        </w:tc>
        <w:tc>
          <w:tcPr>
            <w:tcW w:w="1178" w:type="dxa"/>
            <w:shd w:val="clear" w:color="auto" w:fill="D9D9D9"/>
          </w:tcPr>
          <w:p w14:paraId="0A60EB2D" w14:textId="77777777" w:rsidR="003B2EFA" w:rsidRDefault="003B2EFA">
            <w:pPr>
              <w:pStyle w:val="TableParagraph"/>
              <w:rPr>
                <w:rFonts w:ascii="Times New Roman"/>
                <w:sz w:val="20"/>
              </w:rPr>
            </w:pPr>
          </w:p>
        </w:tc>
        <w:tc>
          <w:tcPr>
            <w:tcW w:w="1199" w:type="dxa"/>
            <w:shd w:val="clear" w:color="auto" w:fill="D9D9D9"/>
          </w:tcPr>
          <w:p w14:paraId="432AE248" w14:textId="77777777" w:rsidR="003B2EFA" w:rsidRDefault="003B2EFA">
            <w:pPr>
              <w:pStyle w:val="TableParagraph"/>
              <w:rPr>
                <w:rFonts w:ascii="Times New Roman"/>
                <w:sz w:val="20"/>
              </w:rPr>
            </w:pPr>
          </w:p>
        </w:tc>
        <w:tc>
          <w:tcPr>
            <w:tcW w:w="1500" w:type="dxa"/>
            <w:shd w:val="clear" w:color="auto" w:fill="D9D9D9"/>
          </w:tcPr>
          <w:p w14:paraId="5F37C231" w14:textId="77777777" w:rsidR="003B2EFA" w:rsidRDefault="003B2EFA">
            <w:pPr>
              <w:pStyle w:val="TableParagraph"/>
              <w:rPr>
                <w:rFonts w:ascii="Times New Roman"/>
                <w:sz w:val="20"/>
              </w:rPr>
            </w:pPr>
          </w:p>
        </w:tc>
        <w:tc>
          <w:tcPr>
            <w:tcW w:w="820" w:type="dxa"/>
            <w:shd w:val="clear" w:color="auto" w:fill="D9D9D9"/>
          </w:tcPr>
          <w:p w14:paraId="7921AA10" w14:textId="77777777" w:rsidR="003B2EFA" w:rsidRDefault="00616C4D">
            <w:pPr>
              <w:pStyle w:val="TableParagraph"/>
              <w:spacing w:before="80" w:line="199" w:lineRule="exact"/>
              <w:ind w:right="56"/>
              <w:jc w:val="right"/>
              <w:rPr>
                <w:b/>
                <w:sz w:val="18"/>
              </w:rPr>
            </w:pPr>
            <w:r>
              <w:rPr>
                <w:b/>
                <w:spacing w:val="-2"/>
                <w:sz w:val="18"/>
              </w:rPr>
              <w:t>96.440</w:t>
            </w:r>
          </w:p>
        </w:tc>
      </w:tr>
      <w:tr w:rsidR="003B2EFA" w14:paraId="63C7F161" w14:textId="77777777">
        <w:trPr>
          <w:trHeight w:val="299"/>
        </w:trPr>
        <w:tc>
          <w:tcPr>
            <w:tcW w:w="3941" w:type="dxa"/>
            <w:shd w:val="clear" w:color="auto" w:fill="D9D9D9"/>
          </w:tcPr>
          <w:p w14:paraId="0491B504" w14:textId="77777777" w:rsidR="003B2EFA" w:rsidRDefault="00616C4D">
            <w:pPr>
              <w:pStyle w:val="TableParagraph"/>
              <w:spacing w:line="219" w:lineRule="exact"/>
              <w:ind w:left="69"/>
              <w:rPr>
                <w:sz w:val="18"/>
              </w:rPr>
            </w:pPr>
            <w:r>
              <w:rPr>
                <w:sz w:val="18"/>
              </w:rPr>
              <w:t>EMPRENDIMIENTO</w:t>
            </w:r>
            <w:r>
              <w:rPr>
                <w:spacing w:val="-5"/>
                <w:sz w:val="18"/>
              </w:rPr>
              <w:t xml:space="preserve"> </w:t>
            </w:r>
            <w:r>
              <w:rPr>
                <w:sz w:val="18"/>
              </w:rPr>
              <w:t>Y</w:t>
            </w:r>
            <w:r>
              <w:rPr>
                <w:spacing w:val="-3"/>
                <w:sz w:val="18"/>
              </w:rPr>
              <w:t xml:space="preserve"> </w:t>
            </w:r>
            <w:r>
              <w:rPr>
                <w:spacing w:val="-2"/>
                <w:sz w:val="18"/>
              </w:rPr>
              <w:t>FORTALECIMIENTO</w:t>
            </w:r>
          </w:p>
        </w:tc>
        <w:tc>
          <w:tcPr>
            <w:tcW w:w="1178" w:type="dxa"/>
            <w:shd w:val="clear" w:color="auto" w:fill="D9D9D9"/>
          </w:tcPr>
          <w:p w14:paraId="64DA016A" w14:textId="77777777" w:rsidR="003B2EFA" w:rsidRDefault="003B2EFA">
            <w:pPr>
              <w:pStyle w:val="TableParagraph"/>
              <w:rPr>
                <w:rFonts w:ascii="Times New Roman"/>
                <w:sz w:val="20"/>
              </w:rPr>
            </w:pPr>
          </w:p>
        </w:tc>
        <w:tc>
          <w:tcPr>
            <w:tcW w:w="1199" w:type="dxa"/>
            <w:shd w:val="clear" w:color="auto" w:fill="D9D9D9"/>
          </w:tcPr>
          <w:p w14:paraId="1A752ABC" w14:textId="77777777" w:rsidR="003B2EFA" w:rsidRDefault="00616C4D">
            <w:pPr>
              <w:pStyle w:val="TableParagraph"/>
              <w:spacing w:before="80" w:line="199" w:lineRule="exact"/>
              <w:ind w:right="55"/>
              <w:jc w:val="right"/>
              <w:rPr>
                <w:b/>
                <w:sz w:val="18"/>
              </w:rPr>
            </w:pPr>
            <w:r>
              <w:rPr>
                <w:b/>
                <w:spacing w:val="-5"/>
                <w:sz w:val="18"/>
              </w:rPr>
              <w:t>119</w:t>
            </w:r>
          </w:p>
        </w:tc>
        <w:tc>
          <w:tcPr>
            <w:tcW w:w="1500" w:type="dxa"/>
            <w:shd w:val="clear" w:color="auto" w:fill="D9D9D9"/>
          </w:tcPr>
          <w:p w14:paraId="1BF51F01" w14:textId="77777777" w:rsidR="003B2EFA" w:rsidRDefault="003B2EFA">
            <w:pPr>
              <w:pStyle w:val="TableParagraph"/>
              <w:rPr>
                <w:rFonts w:ascii="Times New Roman"/>
                <w:sz w:val="20"/>
              </w:rPr>
            </w:pPr>
          </w:p>
        </w:tc>
        <w:tc>
          <w:tcPr>
            <w:tcW w:w="820" w:type="dxa"/>
            <w:shd w:val="clear" w:color="auto" w:fill="D9D9D9"/>
          </w:tcPr>
          <w:p w14:paraId="25B31F63" w14:textId="77777777" w:rsidR="003B2EFA" w:rsidRDefault="003B2EFA">
            <w:pPr>
              <w:pStyle w:val="TableParagraph"/>
              <w:rPr>
                <w:rFonts w:ascii="Times New Roman"/>
                <w:sz w:val="20"/>
              </w:rPr>
            </w:pPr>
          </w:p>
        </w:tc>
      </w:tr>
      <w:tr w:rsidR="003B2EFA" w14:paraId="46066BF7" w14:textId="77777777">
        <w:trPr>
          <w:trHeight w:val="659"/>
        </w:trPr>
        <w:tc>
          <w:tcPr>
            <w:tcW w:w="3941" w:type="dxa"/>
          </w:tcPr>
          <w:p w14:paraId="0883FCF8" w14:textId="77777777" w:rsidR="003B2EFA" w:rsidRDefault="00616C4D">
            <w:pPr>
              <w:pStyle w:val="TableParagraph"/>
              <w:spacing w:before="1"/>
              <w:ind w:left="69"/>
              <w:rPr>
                <w:sz w:val="18"/>
              </w:rPr>
            </w:pPr>
            <w:r>
              <w:rPr>
                <w:sz w:val="18"/>
              </w:rPr>
              <w:t>POBLACIONES</w:t>
            </w:r>
            <w:r>
              <w:rPr>
                <w:spacing w:val="-11"/>
                <w:sz w:val="18"/>
              </w:rPr>
              <w:t xml:space="preserve"> </w:t>
            </w:r>
            <w:r>
              <w:rPr>
                <w:sz w:val="18"/>
              </w:rPr>
              <w:t>VULNERABLES</w:t>
            </w:r>
            <w:r>
              <w:rPr>
                <w:spacing w:val="-10"/>
                <w:sz w:val="18"/>
              </w:rPr>
              <w:t xml:space="preserve"> </w:t>
            </w:r>
            <w:r>
              <w:rPr>
                <w:sz w:val="18"/>
              </w:rPr>
              <w:t>(ESTÁN</w:t>
            </w:r>
            <w:r>
              <w:rPr>
                <w:spacing w:val="-10"/>
                <w:sz w:val="18"/>
              </w:rPr>
              <w:t xml:space="preserve"> </w:t>
            </w:r>
            <w:r>
              <w:rPr>
                <w:sz w:val="18"/>
              </w:rPr>
              <w:t>INCLUIDAS</w:t>
            </w:r>
            <w:r>
              <w:rPr>
                <w:spacing w:val="-10"/>
                <w:sz w:val="18"/>
              </w:rPr>
              <w:t xml:space="preserve"> </w:t>
            </w:r>
            <w:r>
              <w:rPr>
                <w:sz w:val="18"/>
              </w:rPr>
              <w:t>EN EL TOTAL DE LA FORMACIÓN PROFESIONAL</w:t>
            </w:r>
          </w:p>
          <w:p w14:paraId="4A8C6AB1" w14:textId="77777777" w:rsidR="003B2EFA" w:rsidRDefault="00616C4D">
            <w:pPr>
              <w:pStyle w:val="TableParagraph"/>
              <w:spacing w:line="199" w:lineRule="exact"/>
              <w:ind w:left="69"/>
              <w:rPr>
                <w:sz w:val="18"/>
              </w:rPr>
            </w:pPr>
            <w:r>
              <w:rPr>
                <w:spacing w:val="-2"/>
                <w:sz w:val="18"/>
              </w:rPr>
              <w:t>INTEGRAL)</w:t>
            </w:r>
          </w:p>
        </w:tc>
        <w:tc>
          <w:tcPr>
            <w:tcW w:w="1178" w:type="dxa"/>
          </w:tcPr>
          <w:p w14:paraId="07E5F5C6" w14:textId="77777777" w:rsidR="003B2EFA" w:rsidRDefault="003B2EFA">
            <w:pPr>
              <w:pStyle w:val="TableParagraph"/>
              <w:rPr>
                <w:sz w:val="18"/>
              </w:rPr>
            </w:pPr>
          </w:p>
          <w:p w14:paraId="1C126EDE" w14:textId="77777777" w:rsidR="003B2EFA" w:rsidRDefault="003B2EFA">
            <w:pPr>
              <w:pStyle w:val="TableParagraph"/>
              <w:rPr>
                <w:sz w:val="18"/>
              </w:rPr>
            </w:pPr>
          </w:p>
          <w:p w14:paraId="0A340E7F" w14:textId="77777777" w:rsidR="003B2EFA" w:rsidRDefault="00616C4D">
            <w:pPr>
              <w:pStyle w:val="TableParagraph"/>
              <w:spacing w:before="1" w:line="199" w:lineRule="exact"/>
              <w:ind w:right="57"/>
              <w:jc w:val="right"/>
              <w:rPr>
                <w:b/>
                <w:sz w:val="18"/>
              </w:rPr>
            </w:pPr>
            <w:r>
              <w:rPr>
                <w:b/>
                <w:spacing w:val="-2"/>
                <w:sz w:val="18"/>
              </w:rPr>
              <w:t>32.405</w:t>
            </w:r>
          </w:p>
        </w:tc>
        <w:tc>
          <w:tcPr>
            <w:tcW w:w="1199" w:type="dxa"/>
          </w:tcPr>
          <w:p w14:paraId="0A1CDB6F" w14:textId="77777777" w:rsidR="003B2EFA" w:rsidRDefault="003B2EFA">
            <w:pPr>
              <w:pStyle w:val="TableParagraph"/>
              <w:rPr>
                <w:rFonts w:ascii="Times New Roman"/>
                <w:sz w:val="20"/>
              </w:rPr>
            </w:pPr>
          </w:p>
        </w:tc>
        <w:tc>
          <w:tcPr>
            <w:tcW w:w="1500" w:type="dxa"/>
          </w:tcPr>
          <w:p w14:paraId="101AD4C5" w14:textId="77777777" w:rsidR="003B2EFA" w:rsidRDefault="003B2EFA">
            <w:pPr>
              <w:pStyle w:val="TableParagraph"/>
              <w:rPr>
                <w:rFonts w:ascii="Times New Roman"/>
                <w:sz w:val="20"/>
              </w:rPr>
            </w:pPr>
          </w:p>
        </w:tc>
        <w:tc>
          <w:tcPr>
            <w:tcW w:w="820" w:type="dxa"/>
          </w:tcPr>
          <w:p w14:paraId="706139D1" w14:textId="77777777" w:rsidR="003B2EFA" w:rsidRDefault="003B2EFA">
            <w:pPr>
              <w:pStyle w:val="TableParagraph"/>
              <w:rPr>
                <w:sz w:val="18"/>
              </w:rPr>
            </w:pPr>
          </w:p>
          <w:p w14:paraId="5CF4063A" w14:textId="77777777" w:rsidR="003B2EFA" w:rsidRDefault="003B2EFA">
            <w:pPr>
              <w:pStyle w:val="TableParagraph"/>
              <w:rPr>
                <w:sz w:val="18"/>
              </w:rPr>
            </w:pPr>
          </w:p>
          <w:p w14:paraId="189FD04A" w14:textId="77777777" w:rsidR="003B2EFA" w:rsidRDefault="00616C4D">
            <w:pPr>
              <w:pStyle w:val="TableParagraph"/>
              <w:spacing w:before="1" w:line="199" w:lineRule="exact"/>
              <w:ind w:right="56"/>
              <w:jc w:val="right"/>
              <w:rPr>
                <w:b/>
                <w:sz w:val="18"/>
              </w:rPr>
            </w:pPr>
            <w:r>
              <w:rPr>
                <w:b/>
                <w:spacing w:val="-2"/>
                <w:sz w:val="18"/>
              </w:rPr>
              <w:t>40.064</w:t>
            </w:r>
          </w:p>
        </w:tc>
      </w:tr>
      <w:tr w:rsidR="003B2EFA" w14:paraId="57FE494A" w14:textId="77777777">
        <w:trPr>
          <w:trHeight w:val="299"/>
        </w:trPr>
        <w:tc>
          <w:tcPr>
            <w:tcW w:w="3941" w:type="dxa"/>
            <w:shd w:val="clear" w:color="auto" w:fill="D9D9D9"/>
          </w:tcPr>
          <w:p w14:paraId="7F68CEB3" w14:textId="77777777" w:rsidR="003B2EFA" w:rsidRDefault="00616C4D">
            <w:pPr>
              <w:pStyle w:val="TableParagraph"/>
              <w:spacing w:line="219" w:lineRule="exact"/>
              <w:ind w:left="69"/>
              <w:rPr>
                <w:sz w:val="18"/>
              </w:rPr>
            </w:pPr>
            <w:r>
              <w:rPr>
                <w:sz w:val="18"/>
              </w:rPr>
              <w:t>OTRAS</w:t>
            </w:r>
            <w:r>
              <w:rPr>
                <w:spacing w:val="-6"/>
                <w:sz w:val="18"/>
              </w:rPr>
              <w:t xml:space="preserve"> </w:t>
            </w:r>
            <w:r>
              <w:rPr>
                <w:sz w:val="18"/>
              </w:rPr>
              <w:t>POBLACIONES</w:t>
            </w:r>
            <w:r>
              <w:rPr>
                <w:spacing w:val="-4"/>
                <w:sz w:val="18"/>
              </w:rPr>
              <w:t xml:space="preserve"> </w:t>
            </w:r>
            <w:r>
              <w:rPr>
                <w:spacing w:val="-2"/>
                <w:sz w:val="18"/>
              </w:rPr>
              <w:t>VULNERABLES</w:t>
            </w:r>
          </w:p>
        </w:tc>
        <w:tc>
          <w:tcPr>
            <w:tcW w:w="1178" w:type="dxa"/>
            <w:shd w:val="clear" w:color="auto" w:fill="D9D9D9"/>
          </w:tcPr>
          <w:p w14:paraId="72CE9F69" w14:textId="77777777" w:rsidR="003B2EFA" w:rsidRDefault="00616C4D">
            <w:pPr>
              <w:pStyle w:val="TableParagraph"/>
              <w:spacing w:before="80" w:line="199" w:lineRule="exact"/>
              <w:ind w:right="57"/>
              <w:jc w:val="right"/>
              <w:rPr>
                <w:b/>
                <w:sz w:val="18"/>
              </w:rPr>
            </w:pPr>
            <w:r>
              <w:rPr>
                <w:b/>
                <w:spacing w:val="-2"/>
                <w:sz w:val="18"/>
              </w:rPr>
              <w:t>26.925</w:t>
            </w:r>
          </w:p>
        </w:tc>
        <w:tc>
          <w:tcPr>
            <w:tcW w:w="1199" w:type="dxa"/>
            <w:shd w:val="clear" w:color="auto" w:fill="D9D9D9"/>
          </w:tcPr>
          <w:p w14:paraId="7BC67F0B" w14:textId="77777777" w:rsidR="003B2EFA" w:rsidRDefault="003B2EFA">
            <w:pPr>
              <w:pStyle w:val="TableParagraph"/>
              <w:rPr>
                <w:rFonts w:ascii="Times New Roman"/>
                <w:sz w:val="20"/>
              </w:rPr>
            </w:pPr>
          </w:p>
        </w:tc>
        <w:tc>
          <w:tcPr>
            <w:tcW w:w="1500" w:type="dxa"/>
            <w:shd w:val="clear" w:color="auto" w:fill="D9D9D9"/>
          </w:tcPr>
          <w:p w14:paraId="0904CB9A" w14:textId="77777777" w:rsidR="003B2EFA" w:rsidRDefault="003B2EFA">
            <w:pPr>
              <w:pStyle w:val="TableParagraph"/>
              <w:rPr>
                <w:rFonts w:ascii="Times New Roman"/>
                <w:sz w:val="20"/>
              </w:rPr>
            </w:pPr>
          </w:p>
        </w:tc>
        <w:tc>
          <w:tcPr>
            <w:tcW w:w="820" w:type="dxa"/>
            <w:shd w:val="clear" w:color="auto" w:fill="D9D9D9"/>
          </w:tcPr>
          <w:p w14:paraId="18037723" w14:textId="77777777" w:rsidR="003B2EFA" w:rsidRDefault="00616C4D">
            <w:pPr>
              <w:pStyle w:val="TableParagraph"/>
              <w:spacing w:before="80" w:line="199" w:lineRule="exact"/>
              <w:ind w:right="56"/>
              <w:jc w:val="right"/>
              <w:rPr>
                <w:b/>
                <w:sz w:val="18"/>
              </w:rPr>
            </w:pPr>
            <w:r>
              <w:rPr>
                <w:b/>
                <w:spacing w:val="-2"/>
                <w:sz w:val="18"/>
              </w:rPr>
              <w:t>32.600</w:t>
            </w:r>
          </w:p>
        </w:tc>
      </w:tr>
      <w:tr w:rsidR="003B2EFA" w14:paraId="1A37C76B" w14:textId="77777777">
        <w:trPr>
          <w:trHeight w:val="299"/>
        </w:trPr>
        <w:tc>
          <w:tcPr>
            <w:tcW w:w="3941" w:type="dxa"/>
          </w:tcPr>
          <w:p w14:paraId="514E71FA" w14:textId="77777777" w:rsidR="003B2EFA" w:rsidRDefault="00616C4D">
            <w:pPr>
              <w:pStyle w:val="TableParagraph"/>
              <w:spacing w:before="1"/>
              <w:ind w:left="69"/>
              <w:rPr>
                <w:sz w:val="18"/>
              </w:rPr>
            </w:pPr>
            <w:r>
              <w:rPr>
                <w:sz w:val="18"/>
              </w:rPr>
              <w:t>OTRAS</w:t>
            </w:r>
            <w:r>
              <w:rPr>
                <w:spacing w:val="-4"/>
                <w:sz w:val="18"/>
              </w:rPr>
              <w:t xml:space="preserve"> </w:t>
            </w:r>
            <w:r>
              <w:rPr>
                <w:sz w:val="18"/>
              </w:rPr>
              <w:t>METAS</w:t>
            </w:r>
            <w:r>
              <w:rPr>
                <w:spacing w:val="-4"/>
                <w:sz w:val="18"/>
              </w:rPr>
              <w:t xml:space="preserve"> </w:t>
            </w:r>
            <w:r>
              <w:rPr>
                <w:sz w:val="18"/>
              </w:rPr>
              <w:t>DE</w:t>
            </w:r>
            <w:r>
              <w:rPr>
                <w:spacing w:val="-2"/>
                <w:sz w:val="18"/>
              </w:rPr>
              <w:t xml:space="preserve"> FORMACIÓN</w:t>
            </w:r>
          </w:p>
        </w:tc>
        <w:tc>
          <w:tcPr>
            <w:tcW w:w="1178" w:type="dxa"/>
          </w:tcPr>
          <w:p w14:paraId="49775258" w14:textId="77777777" w:rsidR="003B2EFA" w:rsidRDefault="003B2EFA">
            <w:pPr>
              <w:pStyle w:val="TableParagraph"/>
              <w:rPr>
                <w:rFonts w:ascii="Times New Roman"/>
                <w:sz w:val="20"/>
              </w:rPr>
            </w:pPr>
          </w:p>
        </w:tc>
        <w:tc>
          <w:tcPr>
            <w:tcW w:w="1199" w:type="dxa"/>
          </w:tcPr>
          <w:p w14:paraId="019EE199" w14:textId="77777777" w:rsidR="003B2EFA" w:rsidRDefault="003B2EFA">
            <w:pPr>
              <w:pStyle w:val="TableParagraph"/>
              <w:rPr>
                <w:rFonts w:ascii="Times New Roman"/>
                <w:sz w:val="20"/>
              </w:rPr>
            </w:pPr>
          </w:p>
        </w:tc>
        <w:tc>
          <w:tcPr>
            <w:tcW w:w="1500" w:type="dxa"/>
          </w:tcPr>
          <w:p w14:paraId="47416613" w14:textId="77777777" w:rsidR="003B2EFA" w:rsidRDefault="00616C4D">
            <w:pPr>
              <w:pStyle w:val="TableParagraph"/>
              <w:spacing w:before="80" w:line="199" w:lineRule="exact"/>
              <w:ind w:right="55"/>
              <w:jc w:val="right"/>
              <w:rPr>
                <w:b/>
                <w:sz w:val="18"/>
              </w:rPr>
            </w:pPr>
            <w:r>
              <w:rPr>
                <w:b/>
                <w:spacing w:val="-2"/>
                <w:sz w:val="18"/>
              </w:rPr>
              <w:t>82.869</w:t>
            </w:r>
          </w:p>
        </w:tc>
        <w:tc>
          <w:tcPr>
            <w:tcW w:w="820" w:type="dxa"/>
          </w:tcPr>
          <w:p w14:paraId="32F5C949" w14:textId="77777777" w:rsidR="003B2EFA" w:rsidRDefault="003B2EFA">
            <w:pPr>
              <w:pStyle w:val="TableParagraph"/>
              <w:rPr>
                <w:rFonts w:ascii="Times New Roman"/>
                <w:sz w:val="20"/>
              </w:rPr>
            </w:pPr>
          </w:p>
        </w:tc>
      </w:tr>
      <w:tr w:rsidR="003B2EFA" w14:paraId="04824BCB" w14:textId="77777777">
        <w:trPr>
          <w:trHeight w:val="300"/>
        </w:trPr>
        <w:tc>
          <w:tcPr>
            <w:tcW w:w="3941" w:type="dxa"/>
            <w:shd w:val="clear" w:color="auto" w:fill="D9D9D9"/>
          </w:tcPr>
          <w:p w14:paraId="68EA1BCD" w14:textId="77777777" w:rsidR="003B2EFA" w:rsidRDefault="00616C4D">
            <w:pPr>
              <w:pStyle w:val="TableParagraph"/>
              <w:spacing w:before="1"/>
              <w:ind w:left="69"/>
              <w:rPr>
                <w:sz w:val="18"/>
              </w:rPr>
            </w:pPr>
            <w:r>
              <w:rPr>
                <w:sz w:val="18"/>
              </w:rPr>
              <w:t>CONTRATO</w:t>
            </w:r>
            <w:r>
              <w:rPr>
                <w:spacing w:val="-3"/>
                <w:sz w:val="18"/>
              </w:rPr>
              <w:t xml:space="preserve"> </w:t>
            </w:r>
            <w:r>
              <w:rPr>
                <w:sz w:val="18"/>
              </w:rPr>
              <w:t>DE</w:t>
            </w:r>
            <w:r>
              <w:rPr>
                <w:spacing w:val="-2"/>
                <w:sz w:val="18"/>
              </w:rPr>
              <w:t xml:space="preserve"> APRENDIZAJE</w:t>
            </w:r>
          </w:p>
        </w:tc>
        <w:tc>
          <w:tcPr>
            <w:tcW w:w="1178" w:type="dxa"/>
            <w:shd w:val="clear" w:color="auto" w:fill="D9D9D9"/>
          </w:tcPr>
          <w:p w14:paraId="78396FB2" w14:textId="77777777" w:rsidR="003B2EFA" w:rsidRDefault="003B2EFA">
            <w:pPr>
              <w:pStyle w:val="TableParagraph"/>
              <w:rPr>
                <w:rFonts w:ascii="Times New Roman"/>
                <w:sz w:val="20"/>
              </w:rPr>
            </w:pPr>
          </w:p>
        </w:tc>
        <w:tc>
          <w:tcPr>
            <w:tcW w:w="1199" w:type="dxa"/>
            <w:shd w:val="clear" w:color="auto" w:fill="D9D9D9"/>
          </w:tcPr>
          <w:p w14:paraId="4E7EF2E7" w14:textId="77777777" w:rsidR="003B2EFA" w:rsidRDefault="00616C4D">
            <w:pPr>
              <w:pStyle w:val="TableParagraph"/>
              <w:spacing w:before="81" w:line="199" w:lineRule="exact"/>
              <w:ind w:right="55"/>
              <w:jc w:val="right"/>
              <w:rPr>
                <w:b/>
                <w:sz w:val="18"/>
              </w:rPr>
            </w:pPr>
            <w:r>
              <w:rPr>
                <w:b/>
                <w:spacing w:val="-2"/>
                <w:sz w:val="18"/>
              </w:rPr>
              <w:t>4.328</w:t>
            </w:r>
          </w:p>
        </w:tc>
        <w:tc>
          <w:tcPr>
            <w:tcW w:w="1500" w:type="dxa"/>
            <w:shd w:val="clear" w:color="auto" w:fill="D9D9D9"/>
          </w:tcPr>
          <w:p w14:paraId="77396FD7" w14:textId="77777777" w:rsidR="003B2EFA" w:rsidRDefault="003B2EFA">
            <w:pPr>
              <w:pStyle w:val="TableParagraph"/>
              <w:rPr>
                <w:rFonts w:ascii="Times New Roman"/>
                <w:sz w:val="20"/>
              </w:rPr>
            </w:pPr>
          </w:p>
        </w:tc>
        <w:tc>
          <w:tcPr>
            <w:tcW w:w="820" w:type="dxa"/>
            <w:shd w:val="clear" w:color="auto" w:fill="D9D9D9"/>
          </w:tcPr>
          <w:p w14:paraId="718488D5" w14:textId="77777777" w:rsidR="003B2EFA" w:rsidRDefault="003B2EFA">
            <w:pPr>
              <w:pStyle w:val="TableParagraph"/>
              <w:rPr>
                <w:rFonts w:ascii="Times New Roman"/>
                <w:sz w:val="20"/>
              </w:rPr>
            </w:pPr>
          </w:p>
        </w:tc>
      </w:tr>
      <w:tr w:rsidR="003B2EFA" w14:paraId="14A283C9" w14:textId="77777777">
        <w:trPr>
          <w:trHeight w:val="479"/>
        </w:trPr>
        <w:tc>
          <w:tcPr>
            <w:tcW w:w="3941" w:type="dxa"/>
          </w:tcPr>
          <w:p w14:paraId="15A25A54" w14:textId="77777777" w:rsidR="003B2EFA" w:rsidRDefault="00616C4D">
            <w:pPr>
              <w:pStyle w:val="TableParagraph"/>
              <w:spacing w:before="1"/>
              <w:ind w:left="69"/>
              <w:rPr>
                <w:sz w:val="18"/>
              </w:rPr>
            </w:pPr>
            <w:r>
              <w:rPr>
                <w:sz w:val="18"/>
              </w:rPr>
              <w:t>EVALUACIÓN</w:t>
            </w:r>
            <w:r>
              <w:rPr>
                <w:spacing w:val="-11"/>
                <w:sz w:val="18"/>
              </w:rPr>
              <w:t xml:space="preserve"> </w:t>
            </w:r>
            <w:r>
              <w:rPr>
                <w:sz w:val="18"/>
              </w:rPr>
              <w:t>Y</w:t>
            </w:r>
            <w:r>
              <w:rPr>
                <w:spacing w:val="-8"/>
                <w:sz w:val="18"/>
              </w:rPr>
              <w:t xml:space="preserve"> </w:t>
            </w:r>
            <w:r>
              <w:rPr>
                <w:sz w:val="18"/>
              </w:rPr>
              <w:t>CERTIFICACIÓN</w:t>
            </w:r>
            <w:r>
              <w:rPr>
                <w:spacing w:val="-11"/>
                <w:sz w:val="18"/>
              </w:rPr>
              <w:t xml:space="preserve"> </w:t>
            </w:r>
            <w:r>
              <w:rPr>
                <w:sz w:val="18"/>
              </w:rPr>
              <w:t>DE</w:t>
            </w:r>
            <w:r>
              <w:rPr>
                <w:spacing w:val="-9"/>
                <w:sz w:val="18"/>
              </w:rPr>
              <w:t xml:space="preserve"> </w:t>
            </w:r>
            <w:r>
              <w:rPr>
                <w:sz w:val="18"/>
              </w:rPr>
              <w:t xml:space="preserve">COMPETENCIAS </w:t>
            </w:r>
            <w:r>
              <w:rPr>
                <w:spacing w:val="-2"/>
                <w:sz w:val="18"/>
              </w:rPr>
              <w:t>LABORALES</w:t>
            </w:r>
          </w:p>
        </w:tc>
        <w:tc>
          <w:tcPr>
            <w:tcW w:w="1178" w:type="dxa"/>
          </w:tcPr>
          <w:p w14:paraId="1070091B" w14:textId="77777777" w:rsidR="003B2EFA" w:rsidRDefault="003B2EFA">
            <w:pPr>
              <w:pStyle w:val="TableParagraph"/>
              <w:rPr>
                <w:rFonts w:ascii="Times New Roman"/>
                <w:sz w:val="20"/>
              </w:rPr>
            </w:pPr>
          </w:p>
        </w:tc>
        <w:tc>
          <w:tcPr>
            <w:tcW w:w="1199" w:type="dxa"/>
          </w:tcPr>
          <w:p w14:paraId="351A1A50" w14:textId="77777777" w:rsidR="003B2EFA" w:rsidRDefault="003B2EFA">
            <w:pPr>
              <w:pStyle w:val="TableParagraph"/>
              <w:spacing w:before="4"/>
              <w:rPr>
                <w:sz w:val="21"/>
              </w:rPr>
            </w:pPr>
          </w:p>
          <w:p w14:paraId="4570502B" w14:textId="77777777" w:rsidR="003B2EFA" w:rsidRDefault="00616C4D">
            <w:pPr>
              <w:pStyle w:val="TableParagraph"/>
              <w:spacing w:line="199" w:lineRule="exact"/>
              <w:ind w:right="55"/>
              <w:jc w:val="right"/>
              <w:rPr>
                <w:b/>
                <w:sz w:val="18"/>
              </w:rPr>
            </w:pPr>
            <w:r>
              <w:rPr>
                <w:b/>
                <w:spacing w:val="-2"/>
                <w:sz w:val="18"/>
              </w:rPr>
              <w:t>22.906</w:t>
            </w:r>
          </w:p>
        </w:tc>
        <w:tc>
          <w:tcPr>
            <w:tcW w:w="1500" w:type="dxa"/>
          </w:tcPr>
          <w:p w14:paraId="00C06B0D" w14:textId="77777777" w:rsidR="003B2EFA" w:rsidRDefault="003B2EFA">
            <w:pPr>
              <w:pStyle w:val="TableParagraph"/>
              <w:rPr>
                <w:rFonts w:ascii="Times New Roman"/>
                <w:sz w:val="20"/>
              </w:rPr>
            </w:pPr>
          </w:p>
        </w:tc>
        <w:tc>
          <w:tcPr>
            <w:tcW w:w="820" w:type="dxa"/>
          </w:tcPr>
          <w:p w14:paraId="70D774A3" w14:textId="77777777" w:rsidR="003B2EFA" w:rsidRDefault="003B2EFA">
            <w:pPr>
              <w:pStyle w:val="TableParagraph"/>
              <w:rPr>
                <w:rFonts w:ascii="Times New Roman"/>
                <w:sz w:val="20"/>
              </w:rPr>
            </w:pPr>
          </w:p>
        </w:tc>
      </w:tr>
      <w:tr w:rsidR="003B2EFA" w14:paraId="6B9B1214" w14:textId="77777777">
        <w:trPr>
          <w:trHeight w:val="302"/>
        </w:trPr>
        <w:tc>
          <w:tcPr>
            <w:tcW w:w="3941" w:type="dxa"/>
            <w:shd w:val="clear" w:color="auto" w:fill="D9D9D9"/>
          </w:tcPr>
          <w:p w14:paraId="39A66AB2" w14:textId="77777777" w:rsidR="003B2EFA" w:rsidRDefault="00616C4D">
            <w:pPr>
              <w:pStyle w:val="TableParagraph"/>
              <w:spacing w:before="1"/>
              <w:ind w:left="69"/>
              <w:rPr>
                <w:b/>
                <w:sz w:val="18"/>
              </w:rPr>
            </w:pPr>
            <w:r>
              <w:rPr>
                <w:b/>
                <w:spacing w:val="-2"/>
                <w:sz w:val="18"/>
              </w:rPr>
              <w:t>Total</w:t>
            </w:r>
          </w:p>
        </w:tc>
        <w:tc>
          <w:tcPr>
            <w:tcW w:w="1178" w:type="dxa"/>
            <w:shd w:val="clear" w:color="auto" w:fill="D9D9D9"/>
          </w:tcPr>
          <w:p w14:paraId="4057FCBD" w14:textId="77777777" w:rsidR="003B2EFA" w:rsidRDefault="00616C4D">
            <w:pPr>
              <w:pStyle w:val="TableParagraph"/>
              <w:spacing w:before="83" w:line="199" w:lineRule="exact"/>
              <w:ind w:right="57"/>
              <w:jc w:val="right"/>
              <w:rPr>
                <w:b/>
                <w:sz w:val="18"/>
              </w:rPr>
            </w:pPr>
            <w:r>
              <w:rPr>
                <w:b/>
                <w:spacing w:val="-2"/>
                <w:sz w:val="18"/>
              </w:rPr>
              <w:t>59.330</w:t>
            </w:r>
          </w:p>
        </w:tc>
        <w:tc>
          <w:tcPr>
            <w:tcW w:w="1199" w:type="dxa"/>
            <w:shd w:val="clear" w:color="auto" w:fill="D9D9D9"/>
          </w:tcPr>
          <w:p w14:paraId="0A87C2D8" w14:textId="77777777" w:rsidR="003B2EFA" w:rsidRDefault="00616C4D">
            <w:pPr>
              <w:pStyle w:val="TableParagraph"/>
              <w:spacing w:before="83" w:line="199" w:lineRule="exact"/>
              <w:ind w:right="55"/>
              <w:jc w:val="right"/>
              <w:rPr>
                <w:b/>
                <w:sz w:val="18"/>
              </w:rPr>
            </w:pPr>
            <w:r>
              <w:rPr>
                <w:b/>
                <w:spacing w:val="-2"/>
                <w:sz w:val="18"/>
              </w:rPr>
              <w:t>27.353</w:t>
            </w:r>
          </w:p>
        </w:tc>
        <w:tc>
          <w:tcPr>
            <w:tcW w:w="1500" w:type="dxa"/>
            <w:shd w:val="clear" w:color="auto" w:fill="D9D9D9"/>
          </w:tcPr>
          <w:p w14:paraId="154A8654" w14:textId="77777777" w:rsidR="003B2EFA" w:rsidRDefault="00616C4D">
            <w:pPr>
              <w:pStyle w:val="TableParagraph"/>
              <w:spacing w:before="83" w:line="199" w:lineRule="exact"/>
              <w:ind w:right="55"/>
              <w:jc w:val="right"/>
              <w:rPr>
                <w:b/>
                <w:sz w:val="18"/>
              </w:rPr>
            </w:pPr>
            <w:r>
              <w:rPr>
                <w:b/>
                <w:spacing w:val="-2"/>
                <w:sz w:val="18"/>
              </w:rPr>
              <w:t>82.869</w:t>
            </w:r>
          </w:p>
        </w:tc>
        <w:tc>
          <w:tcPr>
            <w:tcW w:w="820" w:type="dxa"/>
            <w:shd w:val="clear" w:color="auto" w:fill="D9D9D9"/>
          </w:tcPr>
          <w:p w14:paraId="670FFE49" w14:textId="77777777" w:rsidR="003B2EFA" w:rsidRDefault="00616C4D">
            <w:pPr>
              <w:pStyle w:val="TableParagraph"/>
              <w:spacing w:before="83" w:line="199" w:lineRule="exact"/>
              <w:ind w:right="56"/>
              <w:jc w:val="right"/>
              <w:rPr>
                <w:b/>
                <w:sz w:val="18"/>
              </w:rPr>
            </w:pPr>
            <w:r>
              <w:rPr>
                <w:b/>
                <w:spacing w:val="-2"/>
                <w:sz w:val="18"/>
              </w:rPr>
              <w:t>205.711</w:t>
            </w:r>
          </w:p>
        </w:tc>
      </w:tr>
    </w:tbl>
    <w:p w14:paraId="3711881F" w14:textId="77777777" w:rsidR="003B2EFA" w:rsidRDefault="003B2EFA">
      <w:pPr>
        <w:spacing w:line="199" w:lineRule="exact"/>
        <w:jc w:val="right"/>
        <w:rPr>
          <w:sz w:val="18"/>
        </w:rPr>
        <w:sectPr w:rsidR="003B2EFA">
          <w:pgSz w:w="12240" w:h="15840"/>
          <w:pgMar w:top="1880" w:right="1580" w:bottom="2100" w:left="1600" w:header="708" w:footer="1917" w:gutter="0"/>
          <w:cols w:space="720"/>
        </w:sectPr>
      </w:pPr>
    </w:p>
    <w:p w14:paraId="369FD4AB" w14:textId="77777777" w:rsidR="003B2EFA" w:rsidRDefault="003B2EFA">
      <w:pPr>
        <w:pStyle w:val="Textoindependiente"/>
        <w:rPr>
          <w:sz w:val="20"/>
        </w:rPr>
      </w:pPr>
    </w:p>
    <w:p w14:paraId="2CAE81EF" w14:textId="77777777" w:rsidR="003B2EFA" w:rsidRDefault="003B2EFA">
      <w:pPr>
        <w:pStyle w:val="Textoindependiente"/>
        <w:spacing w:before="1"/>
        <w:rPr>
          <w:sz w:val="25"/>
        </w:rPr>
      </w:pPr>
    </w:p>
    <w:p w14:paraId="3DBB712F" w14:textId="77777777" w:rsidR="003B2EFA" w:rsidRDefault="00616C4D">
      <w:pPr>
        <w:pStyle w:val="Textoindependiente"/>
        <w:spacing w:before="57"/>
        <w:ind w:left="102" w:right="143"/>
        <w:jc w:val="both"/>
      </w:pPr>
      <w:r>
        <w:t>Para el desarrollo del presente proceso de contratación, la dirección general del SENA emitió la circular No. 3-2024-000278 del 2024, la cual se basa en el circular 3-2023-000212 del 2023 y los demás lineamientos expedidos con ocasión a ella.</w:t>
      </w:r>
    </w:p>
    <w:p w14:paraId="5AF1FD3A" w14:textId="77777777" w:rsidR="003B2EFA" w:rsidRDefault="003B2EFA">
      <w:pPr>
        <w:pStyle w:val="Textoindependiente"/>
        <w:spacing w:before="1"/>
      </w:pPr>
    </w:p>
    <w:p w14:paraId="108C7C28" w14:textId="77777777" w:rsidR="003B2EFA" w:rsidRDefault="00616C4D">
      <w:pPr>
        <w:pStyle w:val="Textoindependiente"/>
        <w:ind w:left="102" w:right="142"/>
        <w:jc w:val="both"/>
      </w:pPr>
      <w:r>
        <w:t xml:space="preserve">Previo a la suscripción de los contratos objetos del presente estudio, se adelantó un proceso de conformación de aspirantes instructores elegibles de acuerdo con </w:t>
      </w:r>
      <w:r>
        <w:rPr>
          <w:b/>
        </w:rPr>
        <w:t xml:space="preserve">experiencia o conocimiento especializado </w:t>
      </w:r>
      <w:r>
        <w:t>en el área de formación misional de la Entidad y conforme con las competencias específicas de los diseños curriculares</w:t>
      </w:r>
    </w:p>
    <w:p w14:paraId="7883B516" w14:textId="77777777" w:rsidR="003B2EFA" w:rsidRDefault="003B2EFA">
      <w:pPr>
        <w:pStyle w:val="Textoindependiente"/>
        <w:spacing w:before="11"/>
        <w:rPr>
          <w:sz w:val="21"/>
        </w:rPr>
      </w:pPr>
    </w:p>
    <w:p w14:paraId="6FC713C9" w14:textId="77777777" w:rsidR="003B2EFA" w:rsidRDefault="00616C4D">
      <w:pPr>
        <w:pStyle w:val="Textoindependiente"/>
        <w:ind w:left="102" w:right="142"/>
        <w:jc w:val="both"/>
      </w:pPr>
      <w:r>
        <w:t>De igual forma, es importante resaltar que los presentes contratos son necesarios para el cumplimiento de las metas toda vez que el Centro de formación cuentas solo con 92 instructores vinculados</w:t>
      </w:r>
      <w:r>
        <w:rPr>
          <w:spacing w:val="-10"/>
        </w:rPr>
        <w:t xml:space="preserve"> </w:t>
      </w:r>
      <w:r>
        <w:t>a</w:t>
      </w:r>
      <w:r>
        <w:rPr>
          <w:spacing w:val="-13"/>
        </w:rPr>
        <w:t xml:space="preserve"> </w:t>
      </w:r>
      <w:r>
        <w:t>nómina,</w:t>
      </w:r>
      <w:r>
        <w:rPr>
          <w:spacing w:val="-9"/>
        </w:rPr>
        <w:t xml:space="preserve"> </w:t>
      </w:r>
      <w:r>
        <w:t>de</w:t>
      </w:r>
      <w:r>
        <w:rPr>
          <w:spacing w:val="-9"/>
        </w:rPr>
        <w:t xml:space="preserve"> </w:t>
      </w:r>
      <w:r>
        <w:t>los</w:t>
      </w:r>
      <w:r>
        <w:rPr>
          <w:spacing w:val="-12"/>
        </w:rPr>
        <w:t xml:space="preserve"> </w:t>
      </w:r>
      <w:r>
        <w:t>aproximadamente</w:t>
      </w:r>
      <w:r>
        <w:rPr>
          <w:spacing w:val="-12"/>
        </w:rPr>
        <w:t xml:space="preserve"> </w:t>
      </w:r>
      <w:r>
        <w:t>566</w:t>
      </w:r>
      <w:r>
        <w:rPr>
          <w:spacing w:val="-9"/>
        </w:rPr>
        <w:t xml:space="preserve"> </w:t>
      </w:r>
      <w:r>
        <w:t>instructores</w:t>
      </w:r>
      <w:r>
        <w:rPr>
          <w:spacing w:val="-10"/>
        </w:rPr>
        <w:t xml:space="preserve"> </w:t>
      </w:r>
      <w:r>
        <w:t>necesarios</w:t>
      </w:r>
      <w:r>
        <w:rPr>
          <w:spacing w:val="-10"/>
        </w:rPr>
        <w:t xml:space="preserve"> </w:t>
      </w:r>
      <w:r>
        <w:t>para</w:t>
      </w:r>
      <w:r>
        <w:rPr>
          <w:spacing w:val="-11"/>
        </w:rPr>
        <w:t xml:space="preserve"> </w:t>
      </w:r>
      <w:r>
        <w:t>el</w:t>
      </w:r>
      <w:r>
        <w:rPr>
          <w:spacing w:val="-8"/>
        </w:rPr>
        <w:t xml:space="preserve"> </w:t>
      </w:r>
      <w:r>
        <w:t>cumplimiento</w:t>
      </w:r>
      <w:r>
        <w:rPr>
          <w:spacing w:val="-10"/>
        </w:rPr>
        <w:t xml:space="preserve"> </w:t>
      </w:r>
      <w:r>
        <w:t>de las metas de acuerdo con el anexo de contratación. Cada uno de los instructores solicitados cumplen con un conocimiento y experiencia específica en el área de formación del programa de formación de acuerdo con un perfil establecido en los diseños curriculares.</w:t>
      </w:r>
    </w:p>
    <w:p w14:paraId="434EFD88" w14:textId="77777777" w:rsidR="003B2EFA" w:rsidRDefault="003B2EFA">
      <w:pPr>
        <w:pStyle w:val="Textoindependiente"/>
        <w:spacing w:before="2"/>
      </w:pPr>
    </w:p>
    <w:p w14:paraId="48611975" w14:textId="77777777" w:rsidR="003B2EFA" w:rsidRDefault="00616C4D">
      <w:pPr>
        <w:pStyle w:val="Textoindependiente"/>
        <w:ind w:left="102" w:right="141"/>
        <w:jc w:val="both"/>
      </w:pPr>
      <w:r>
        <w:t xml:space="preserve">Dentro de los programas de atención al sector educativo en aras de fortalecer las competencias desde la educación media, se encuentra la “articulación de educación media de establecimientos educativos públicos y privados a la formación de nivel técnico que ofrece el SENA. La cual se desarrolla en el plantel educativo, favoreciendo la pertinencia y la calidad de la formación, y generando mejores oportunidades a los aprendices para su incursión en el mercado laboral </w:t>
      </w:r>
      <w:r>
        <w:rPr>
          <w:spacing w:val="-2"/>
        </w:rPr>
        <w:t>colombiano.</w:t>
      </w:r>
    </w:p>
    <w:p w14:paraId="501A692E" w14:textId="77777777" w:rsidR="003B2EFA" w:rsidRDefault="003B2EFA">
      <w:pPr>
        <w:pStyle w:val="Textoindependiente"/>
      </w:pPr>
    </w:p>
    <w:p w14:paraId="2041F516" w14:textId="77777777" w:rsidR="003B2EFA" w:rsidRDefault="00616C4D">
      <w:pPr>
        <w:pStyle w:val="Textoindependiente"/>
        <w:ind w:left="102" w:right="141"/>
        <w:jc w:val="both"/>
      </w:pPr>
      <w:r>
        <w:t>El objetivo principal del programa es brindar formación profesional integral con calidad en programas técnicos pertinentes con el desarrollo nacional, regional, local a los aprendices- estudiantes de la Educación Media que contribuyan al desarrollo económico y social del país.</w:t>
      </w:r>
    </w:p>
    <w:p w14:paraId="1D640BA2" w14:textId="77777777" w:rsidR="003B2EFA" w:rsidRDefault="003B2EFA">
      <w:pPr>
        <w:pStyle w:val="Textoindependiente"/>
        <w:spacing w:before="1"/>
      </w:pPr>
    </w:p>
    <w:p w14:paraId="221F1A00" w14:textId="77777777" w:rsidR="003B2EFA" w:rsidRDefault="00616C4D">
      <w:pPr>
        <w:pStyle w:val="Ttulo1"/>
        <w:ind w:left="102" w:right="144" w:firstLine="0"/>
        <w:jc w:val="both"/>
      </w:pPr>
      <w:r>
        <w:t>Para el caso específico del programa de articulación con la media, este programa no cuenta con personal</w:t>
      </w:r>
      <w:r>
        <w:rPr>
          <w:spacing w:val="-5"/>
        </w:rPr>
        <w:t xml:space="preserve"> </w:t>
      </w:r>
      <w:r>
        <w:t>de</w:t>
      </w:r>
      <w:r>
        <w:rPr>
          <w:spacing w:val="-6"/>
        </w:rPr>
        <w:t xml:space="preserve"> </w:t>
      </w:r>
      <w:r>
        <w:t>planta,</w:t>
      </w:r>
      <w:r>
        <w:rPr>
          <w:spacing w:val="-7"/>
        </w:rPr>
        <w:t xml:space="preserve"> </w:t>
      </w:r>
      <w:r>
        <w:t>por</w:t>
      </w:r>
      <w:r>
        <w:rPr>
          <w:spacing w:val="-7"/>
        </w:rPr>
        <w:t xml:space="preserve"> </w:t>
      </w:r>
      <w:r>
        <w:t>lo</w:t>
      </w:r>
      <w:r>
        <w:rPr>
          <w:spacing w:val="-9"/>
        </w:rPr>
        <w:t xml:space="preserve"> </w:t>
      </w:r>
      <w:r>
        <w:t>cual,</w:t>
      </w:r>
      <w:r>
        <w:rPr>
          <w:spacing w:val="-7"/>
        </w:rPr>
        <w:t xml:space="preserve"> </w:t>
      </w:r>
      <w:r>
        <w:t>todo</w:t>
      </w:r>
      <w:r>
        <w:rPr>
          <w:spacing w:val="-6"/>
        </w:rPr>
        <w:t xml:space="preserve"> </w:t>
      </w:r>
      <w:r>
        <w:t>el</w:t>
      </w:r>
      <w:r>
        <w:rPr>
          <w:spacing w:val="-5"/>
        </w:rPr>
        <w:t xml:space="preserve"> </w:t>
      </w:r>
      <w:r>
        <w:t>desarrollo</w:t>
      </w:r>
      <w:r>
        <w:rPr>
          <w:spacing w:val="-4"/>
        </w:rPr>
        <w:t xml:space="preserve"> </w:t>
      </w:r>
      <w:r>
        <w:t>y</w:t>
      </w:r>
      <w:r>
        <w:rPr>
          <w:spacing w:val="-7"/>
        </w:rPr>
        <w:t xml:space="preserve"> </w:t>
      </w:r>
      <w:r>
        <w:t>ejecución</w:t>
      </w:r>
      <w:r>
        <w:rPr>
          <w:spacing w:val="-6"/>
        </w:rPr>
        <w:t xml:space="preserve"> </w:t>
      </w:r>
      <w:r>
        <w:t>del</w:t>
      </w:r>
      <w:r>
        <w:rPr>
          <w:spacing w:val="-5"/>
        </w:rPr>
        <w:t xml:space="preserve"> </w:t>
      </w:r>
      <w:r>
        <w:t>proyecto</w:t>
      </w:r>
      <w:r>
        <w:rPr>
          <w:spacing w:val="-6"/>
        </w:rPr>
        <w:t xml:space="preserve"> </w:t>
      </w:r>
      <w:r>
        <w:t>deberá</w:t>
      </w:r>
      <w:r>
        <w:rPr>
          <w:spacing w:val="-6"/>
        </w:rPr>
        <w:t xml:space="preserve"> </w:t>
      </w:r>
      <w:r>
        <w:t>ser</w:t>
      </w:r>
      <w:r>
        <w:rPr>
          <w:spacing w:val="-7"/>
        </w:rPr>
        <w:t xml:space="preserve"> </w:t>
      </w:r>
      <w:r>
        <w:t>contratado mediante la modalidad de prestación de servicios. A continuación, se detallan las metas específicas del programa:</w:t>
      </w:r>
    </w:p>
    <w:p w14:paraId="1E3524CE" w14:textId="77777777" w:rsidR="003B2EFA" w:rsidRDefault="00616C4D">
      <w:pPr>
        <w:pStyle w:val="Textoindependiente"/>
        <w:spacing w:before="11"/>
        <w:rPr>
          <w:b/>
          <w:sz w:val="19"/>
        </w:rPr>
      </w:pPr>
      <w:r>
        <w:rPr>
          <w:noProof/>
        </w:rPr>
        <w:drawing>
          <wp:anchor distT="0" distB="0" distL="0" distR="0" simplePos="0" relativeHeight="487587840" behindDoc="1" locked="0" layoutInCell="1" allowOverlap="1" wp14:anchorId="30AFEBDB" wp14:editId="67F801EE">
            <wp:simplePos x="0" y="0"/>
            <wp:positionH relativeFrom="page">
              <wp:posOffset>2150110</wp:posOffset>
            </wp:positionH>
            <wp:positionV relativeFrom="paragraph">
              <wp:posOffset>169502</wp:posOffset>
            </wp:positionV>
            <wp:extent cx="3428287" cy="963930"/>
            <wp:effectExtent l="0" t="0" r="0" b="0"/>
            <wp:wrapTopAndBottom/>
            <wp:docPr id="3" name="Image 3" descr="Escala de tiempo  Descripción generada automáticamente"/>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 name="Image 3" descr="Escala de tiempo  Descripción generada automáticamente"/>
                    <pic:cNvPicPr/>
                  </pic:nvPicPr>
                  <pic:blipFill>
                    <a:blip r:embed="rId9" cstate="print"/>
                    <a:stretch>
                      <a:fillRect/>
                    </a:stretch>
                  </pic:blipFill>
                  <pic:spPr>
                    <a:xfrm>
                      <a:off x="0" y="0"/>
                      <a:ext cx="3428287" cy="963930"/>
                    </a:xfrm>
                    <a:prstGeom prst="rect">
                      <a:avLst/>
                    </a:prstGeom>
                  </pic:spPr>
                </pic:pic>
              </a:graphicData>
            </a:graphic>
          </wp:anchor>
        </w:drawing>
      </w:r>
    </w:p>
    <w:p w14:paraId="77D1AC27" w14:textId="77777777" w:rsidR="003B2EFA" w:rsidRDefault="003B2EFA">
      <w:pPr>
        <w:rPr>
          <w:sz w:val="19"/>
        </w:rPr>
        <w:sectPr w:rsidR="003B2EFA">
          <w:pgSz w:w="12240" w:h="15840"/>
          <w:pgMar w:top="1880" w:right="1580" w:bottom="2100" w:left="1600" w:header="708" w:footer="1917" w:gutter="0"/>
          <w:cols w:space="720"/>
        </w:sectPr>
      </w:pPr>
    </w:p>
    <w:p w14:paraId="41C652A6" w14:textId="77777777" w:rsidR="003B2EFA" w:rsidRDefault="003B2EFA">
      <w:pPr>
        <w:pStyle w:val="Textoindependiente"/>
        <w:spacing w:before="1"/>
        <w:rPr>
          <w:b/>
          <w:sz w:val="23"/>
        </w:rPr>
      </w:pPr>
    </w:p>
    <w:p w14:paraId="705D7528" w14:textId="77777777" w:rsidR="003B2EFA" w:rsidRDefault="00616C4D">
      <w:pPr>
        <w:spacing w:before="56"/>
        <w:ind w:left="102" w:right="141"/>
        <w:jc w:val="both"/>
      </w:pPr>
      <w:r>
        <w:t>Por último, tratándose de actividades en las que prima el intelecto y requiriendo personal con un grado de conocimiento especializado o no existiendo o siendo insuficiente la planta de personal adoptada por</w:t>
      </w:r>
      <w:r>
        <w:rPr>
          <w:spacing w:val="-2"/>
        </w:rPr>
        <w:t xml:space="preserve"> </w:t>
      </w:r>
      <w:r>
        <w:t>el Gobierno</w:t>
      </w:r>
      <w:r>
        <w:rPr>
          <w:spacing w:val="-1"/>
        </w:rPr>
        <w:t xml:space="preserve"> </w:t>
      </w:r>
      <w:r>
        <w:t>Nacional</w:t>
      </w:r>
      <w:r>
        <w:rPr>
          <w:spacing w:val="-2"/>
        </w:rPr>
        <w:t xml:space="preserve"> </w:t>
      </w:r>
      <w:r>
        <w:t>y asignada</w:t>
      </w:r>
      <w:r>
        <w:rPr>
          <w:spacing w:val="-2"/>
        </w:rPr>
        <w:t xml:space="preserve"> </w:t>
      </w:r>
      <w:r>
        <w:t>al Centro de la</w:t>
      </w:r>
      <w:r>
        <w:rPr>
          <w:spacing w:val="-3"/>
        </w:rPr>
        <w:t xml:space="preserve"> </w:t>
      </w:r>
      <w:r>
        <w:t>industria, la</w:t>
      </w:r>
      <w:r>
        <w:rPr>
          <w:spacing w:val="-3"/>
        </w:rPr>
        <w:t xml:space="preserve"> </w:t>
      </w:r>
      <w:r>
        <w:t>Empresa y</w:t>
      </w:r>
      <w:r>
        <w:rPr>
          <w:spacing w:val="-1"/>
        </w:rPr>
        <w:t xml:space="preserve"> </w:t>
      </w:r>
      <w:r>
        <w:t>los servicios - CIES, la alternativa legal con que cuenta la entidad para suplir la necesidad temporal que tiene, es mediante la celebración de contratos de prestación de servicios personales con una personas naturales,</w:t>
      </w:r>
      <w:r>
        <w:rPr>
          <w:spacing w:val="-4"/>
        </w:rPr>
        <w:t xml:space="preserve"> </w:t>
      </w:r>
      <w:r>
        <w:t>que</w:t>
      </w:r>
      <w:r>
        <w:rPr>
          <w:spacing w:val="-6"/>
        </w:rPr>
        <w:t xml:space="preserve"> </w:t>
      </w:r>
      <w:r>
        <w:t>esté</w:t>
      </w:r>
      <w:r>
        <w:rPr>
          <w:spacing w:val="-6"/>
        </w:rPr>
        <w:t xml:space="preserve"> </w:t>
      </w:r>
      <w:r>
        <w:t>en</w:t>
      </w:r>
      <w:r>
        <w:rPr>
          <w:spacing w:val="-5"/>
        </w:rPr>
        <w:t xml:space="preserve"> </w:t>
      </w:r>
      <w:r>
        <w:t>capacidad</w:t>
      </w:r>
      <w:r>
        <w:rPr>
          <w:spacing w:val="-5"/>
        </w:rPr>
        <w:t xml:space="preserve"> </w:t>
      </w:r>
      <w:r>
        <w:t>de</w:t>
      </w:r>
      <w:r>
        <w:rPr>
          <w:spacing w:val="-4"/>
        </w:rPr>
        <w:t xml:space="preserve"> </w:t>
      </w:r>
      <w:r>
        <w:t>ejecutar</w:t>
      </w:r>
      <w:r>
        <w:rPr>
          <w:spacing w:val="-5"/>
        </w:rPr>
        <w:t xml:space="preserve"> </w:t>
      </w:r>
      <w:r>
        <w:t>el</w:t>
      </w:r>
      <w:r>
        <w:rPr>
          <w:spacing w:val="-7"/>
        </w:rPr>
        <w:t xml:space="preserve"> </w:t>
      </w:r>
      <w:r>
        <w:t>objeto</w:t>
      </w:r>
      <w:r>
        <w:rPr>
          <w:spacing w:val="-7"/>
        </w:rPr>
        <w:t xml:space="preserve"> </w:t>
      </w:r>
      <w:r>
        <w:t>del</w:t>
      </w:r>
      <w:r>
        <w:rPr>
          <w:spacing w:val="-4"/>
        </w:rPr>
        <w:t xml:space="preserve"> </w:t>
      </w:r>
      <w:r>
        <w:t>contrato</w:t>
      </w:r>
      <w:r>
        <w:rPr>
          <w:spacing w:val="-5"/>
        </w:rPr>
        <w:t xml:space="preserve"> </w:t>
      </w:r>
      <w:r>
        <w:t>y</w:t>
      </w:r>
      <w:r>
        <w:rPr>
          <w:spacing w:val="-4"/>
        </w:rPr>
        <w:t xml:space="preserve"> </w:t>
      </w:r>
      <w:r>
        <w:t>que</w:t>
      </w:r>
      <w:r>
        <w:rPr>
          <w:spacing w:val="-6"/>
        </w:rPr>
        <w:t xml:space="preserve"> </w:t>
      </w:r>
      <w:r>
        <w:t>demuestre</w:t>
      </w:r>
      <w:r>
        <w:rPr>
          <w:spacing w:val="-4"/>
        </w:rPr>
        <w:t xml:space="preserve"> </w:t>
      </w:r>
      <w:r>
        <w:t>la</w:t>
      </w:r>
      <w:r>
        <w:rPr>
          <w:spacing w:val="-5"/>
        </w:rPr>
        <w:t xml:space="preserve"> </w:t>
      </w:r>
      <w:r>
        <w:t>idoneidad</w:t>
      </w:r>
      <w:r>
        <w:rPr>
          <w:spacing w:val="-5"/>
        </w:rPr>
        <w:t xml:space="preserve"> </w:t>
      </w:r>
      <w:r>
        <w:t>y la experiencia directamente relacionada, conforme a las especificaciones que se indican en este documento, lo anterior conforme al artículo 32 – numeral 3 de la Ley 80 de 1993, que establece: “</w:t>
      </w:r>
      <w:r>
        <w:rPr>
          <w:i/>
        </w:rPr>
        <w:t>Son contrat</w:t>
      </w:r>
      <w:r>
        <w:rPr>
          <w:i/>
        </w:rPr>
        <w:t>os de prestación de servicios los que celebren las entidades estatales para desarrollar actividades</w:t>
      </w:r>
      <w:r>
        <w:rPr>
          <w:i/>
          <w:spacing w:val="-7"/>
        </w:rPr>
        <w:t xml:space="preserve"> </w:t>
      </w:r>
      <w:r>
        <w:rPr>
          <w:i/>
        </w:rPr>
        <w:t>relacionadas</w:t>
      </w:r>
      <w:r>
        <w:rPr>
          <w:i/>
          <w:spacing w:val="-7"/>
        </w:rPr>
        <w:t xml:space="preserve"> </w:t>
      </w:r>
      <w:r>
        <w:rPr>
          <w:i/>
        </w:rPr>
        <w:t>con</w:t>
      </w:r>
      <w:r>
        <w:rPr>
          <w:i/>
          <w:spacing w:val="-8"/>
        </w:rPr>
        <w:t xml:space="preserve"> </w:t>
      </w:r>
      <w:r>
        <w:rPr>
          <w:i/>
        </w:rPr>
        <w:t>la</w:t>
      </w:r>
      <w:r>
        <w:rPr>
          <w:i/>
          <w:spacing w:val="-9"/>
        </w:rPr>
        <w:t xml:space="preserve"> </w:t>
      </w:r>
      <w:r>
        <w:rPr>
          <w:i/>
        </w:rPr>
        <w:t>administración</w:t>
      </w:r>
      <w:r>
        <w:rPr>
          <w:i/>
          <w:spacing w:val="-9"/>
        </w:rPr>
        <w:t xml:space="preserve"> </w:t>
      </w:r>
      <w:r>
        <w:rPr>
          <w:i/>
        </w:rPr>
        <w:t>o</w:t>
      </w:r>
      <w:r>
        <w:rPr>
          <w:i/>
          <w:spacing w:val="-8"/>
        </w:rPr>
        <w:t xml:space="preserve"> </w:t>
      </w:r>
      <w:r>
        <w:rPr>
          <w:i/>
        </w:rPr>
        <w:t>funcionamiento</w:t>
      </w:r>
      <w:r>
        <w:rPr>
          <w:i/>
          <w:spacing w:val="-8"/>
        </w:rPr>
        <w:t xml:space="preserve"> </w:t>
      </w:r>
      <w:r>
        <w:rPr>
          <w:i/>
        </w:rPr>
        <w:t>de</w:t>
      </w:r>
      <w:r>
        <w:rPr>
          <w:i/>
          <w:spacing w:val="-7"/>
        </w:rPr>
        <w:t xml:space="preserve"> </w:t>
      </w:r>
      <w:r>
        <w:rPr>
          <w:i/>
        </w:rPr>
        <w:t>la</w:t>
      </w:r>
      <w:r>
        <w:rPr>
          <w:i/>
          <w:spacing w:val="-9"/>
        </w:rPr>
        <w:t xml:space="preserve"> </w:t>
      </w:r>
      <w:r>
        <w:rPr>
          <w:i/>
        </w:rPr>
        <w:t>entidad.</w:t>
      </w:r>
      <w:r>
        <w:rPr>
          <w:i/>
          <w:spacing w:val="-8"/>
        </w:rPr>
        <w:t xml:space="preserve"> </w:t>
      </w:r>
      <w:r>
        <w:rPr>
          <w:i/>
        </w:rPr>
        <w:t>Estos</w:t>
      </w:r>
      <w:r>
        <w:rPr>
          <w:i/>
          <w:spacing w:val="-8"/>
        </w:rPr>
        <w:t xml:space="preserve"> </w:t>
      </w:r>
      <w:r>
        <w:rPr>
          <w:i/>
        </w:rPr>
        <w:t>contratos</w:t>
      </w:r>
      <w:r>
        <w:rPr>
          <w:i/>
          <w:spacing w:val="-7"/>
        </w:rPr>
        <w:t xml:space="preserve"> </w:t>
      </w:r>
      <w:r>
        <w:rPr>
          <w:i/>
        </w:rPr>
        <w:t xml:space="preserve">sólo podrán celebrarse con personas naturales cuando dichas actividades no puedan realizarse con personal de planta o requieran conocimiento especializados. // En ningún caso estos contratos generan relación laboral ni prestaciones sociales y se celebrarán por el término estrictamente </w:t>
      </w:r>
      <w:r>
        <w:rPr>
          <w:i/>
          <w:spacing w:val="-2"/>
        </w:rPr>
        <w:t>indispensable</w:t>
      </w:r>
      <w:r>
        <w:rPr>
          <w:spacing w:val="-2"/>
        </w:rPr>
        <w:t>”.</w:t>
      </w:r>
    </w:p>
    <w:p w14:paraId="4C646AFA" w14:textId="77777777" w:rsidR="003B2EFA" w:rsidRDefault="003B2EFA">
      <w:pPr>
        <w:pStyle w:val="Textoindependiente"/>
        <w:spacing w:before="2"/>
      </w:pPr>
    </w:p>
    <w:p w14:paraId="4368E4F1" w14:textId="77777777" w:rsidR="003B2EFA" w:rsidRDefault="00616C4D">
      <w:pPr>
        <w:pStyle w:val="Ttulo1"/>
        <w:numPr>
          <w:ilvl w:val="0"/>
          <w:numId w:val="2"/>
        </w:numPr>
        <w:tabs>
          <w:tab w:val="left" w:pos="819"/>
        </w:tabs>
        <w:ind w:left="819" w:hanging="358"/>
      </w:pPr>
      <w:r>
        <w:t>Alcance</w:t>
      </w:r>
      <w:r>
        <w:rPr>
          <w:spacing w:val="-4"/>
        </w:rPr>
        <w:t xml:space="preserve"> </w:t>
      </w:r>
      <w:r>
        <w:t>del</w:t>
      </w:r>
      <w:r>
        <w:rPr>
          <w:spacing w:val="-2"/>
        </w:rPr>
        <w:t xml:space="preserve"> Objeto</w:t>
      </w:r>
    </w:p>
    <w:p w14:paraId="2A23CF83" w14:textId="77777777" w:rsidR="003B2EFA" w:rsidRDefault="00616C4D">
      <w:pPr>
        <w:pStyle w:val="Textoindependiente"/>
        <w:spacing w:before="181"/>
        <w:ind w:left="102" w:right="140"/>
        <w:jc w:val="both"/>
      </w:pPr>
      <w:r>
        <w:t>El alcance del presente objeto está determinado por la red de conocimiento CUERO, CALZADO Y MARROQUINERÍA, frente al cual existen múltiples programas afines en donde podrá desarrollarse el objeto contractual en el marco del programa de articulación con la media técnica.</w:t>
      </w:r>
    </w:p>
    <w:p w14:paraId="3ADCA5E3" w14:textId="77777777" w:rsidR="003B2EFA" w:rsidRDefault="003B2EFA">
      <w:pPr>
        <w:pStyle w:val="Textoindependiente"/>
      </w:pPr>
    </w:p>
    <w:p w14:paraId="3DD4D260" w14:textId="77777777" w:rsidR="003B2EFA" w:rsidRDefault="003B2EFA">
      <w:pPr>
        <w:pStyle w:val="Textoindependiente"/>
        <w:spacing w:before="1"/>
      </w:pPr>
    </w:p>
    <w:p w14:paraId="28978FB5" w14:textId="77777777" w:rsidR="003B2EFA" w:rsidRDefault="00616C4D">
      <w:pPr>
        <w:pStyle w:val="Ttulo1"/>
        <w:numPr>
          <w:ilvl w:val="0"/>
          <w:numId w:val="2"/>
        </w:numPr>
        <w:tabs>
          <w:tab w:val="left" w:pos="819"/>
        </w:tabs>
        <w:ind w:left="819" w:hanging="358"/>
      </w:pPr>
      <w:r>
        <w:t>Obligaciones</w:t>
      </w:r>
      <w:r>
        <w:rPr>
          <w:spacing w:val="-11"/>
        </w:rPr>
        <w:t xml:space="preserve"> </w:t>
      </w:r>
      <w:r>
        <w:rPr>
          <w:spacing w:val="-2"/>
        </w:rPr>
        <w:t>Específicas:</w:t>
      </w:r>
    </w:p>
    <w:p w14:paraId="5970DCA2" w14:textId="77777777" w:rsidR="003B2EFA" w:rsidRDefault="003B2EFA">
      <w:pPr>
        <w:pStyle w:val="Textoindependiente"/>
        <w:spacing w:before="1"/>
        <w:rPr>
          <w:b/>
        </w:rPr>
      </w:pPr>
    </w:p>
    <w:p w14:paraId="59CD1070" w14:textId="77777777" w:rsidR="003B2EFA" w:rsidRDefault="00616C4D">
      <w:pPr>
        <w:pStyle w:val="Prrafodelista"/>
        <w:numPr>
          <w:ilvl w:val="1"/>
          <w:numId w:val="2"/>
        </w:numPr>
        <w:tabs>
          <w:tab w:val="left" w:pos="819"/>
          <w:tab w:val="left" w:pos="821"/>
        </w:tabs>
        <w:ind w:left="821" w:right="142"/>
        <w:jc w:val="both"/>
      </w:pPr>
      <w:r>
        <w:t>Aplicar las orientaciones dadas en la Guía de Desarrollo Curricular GFPI-G-012 para la elaboración de las guías de aprendizaje.</w:t>
      </w:r>
    </w:p>
    <w:p w14:paraId="2AFC6D82" w14:textId="77777777" w:rsidR="003B2EFA" w:rsidRDefault="00616C4D">
      <w:pPr>
        <w:pStyle w:val="Prrafodelista"/>
        <w:numPr>
          <w:ilvl w:val="1"/>
          <w:numId w:val="2"/>
        </w:numPr>
        <w:tabs>
          <w:tab w:val="left" w:pos="819"/>
          <w:tab w:val="left" w:pos="821"/>
        </w:tabs>
        <w:ind w:left="821" w:right="141"/>
        <w:jc w:val="both"/>
      </w:pPr>
      <w:r>
        <w:t>Hacer la verificación de las listas oficiales de matriculados expedidas por la plataforma SOFIA,</w:t>
      </w:r>
      <w:r>
        <w:rPr>
          <w:spacing w:val="-13"/>
        </w:rPr>
        <w:t xml:space="preserve"> </w:t>
      </w:r>
      <w:r>
        <w:t>verificar</w:t>
      </w:r>
      <w:r>
        <w:rPr>
          <w:spacing w:val="-12"/>
        </w:rPr>
        <w:t xml:space="preserve"> </w:t>
      </w:r>
      <w:r>
        <w:t>la</w:t>
      </w:r>
      <w:r>
        <w:rPr>
          <w:spacing w:val="-13"/>
        </w:rPr>
        <w:t xml:space="preserve"> </w:t>
      </w:r>
      <w:r>
        <w:t>asistencia</w:t>
      </w:r>
      <w:r>
        <w:rPr>
          <w:spacing w:val="-12"/>
        </w:rPr>
        <w:t xml:space="preserve"> </w:t>
      </w:r>
      <w:r>
        <w:t>registrando</w:t>
      </w:r>
      <w:r>
        <w:rPr>
          <w:spacing w:val="-13"/>
        </w:rPr>
        <w:t xml:space="preserve"> </w:t>
      </w:r>
      <w:r>
        <w:t>las</w:t>
      </w:r>
      <w:r>
        <w:rPr>
          <w:spacing w:val="-12"/>
        </w:rPr>
        <w:t xml:space="preserve"> </w:t>
      </w:r>
      <w:r>
        <w:t>inasistencias</w:t>
      </w:r>
      <w:r>
        <w:rPr>
          <w:spacing w:val="-13"/>
        </w:rPr>
        <w:t xml:space="preserve"> </w:t>
      </w:r>
      <w:r>
        <w:t>en</w:t>
      </w:r>
      <w:r>
        <w:rPr>
          <w:spacing w:val="-12"/>
        </w:rPr>
        <w:t xml:space="preserve"> </w:t>
      </w:r>
      <w:r>
        <w:t>todas</w:t>
      </w:r>
      <w:r>
        <w:rPr>
          <w:spacing w:val="-12"/>
        </w:rPr>
        <w:t xml:space="preserve"> </w:t>
      </w:r>
      <w:r>
        <w:t>las</w:t>
      </w:r>
      <w:r>
        <w:rPr>
          <w:spacing w:val="-12"/>
        </w:rPr>
        <w:t xml:space="preserve"> </w:t>
      </w:r>
      <w:r>
        <w:t>sesiones</w:t>
      </w:r>
      <w:r>
        <w:rPr>
          <w:spacing w:val="-13"/>
        </w:rPr>
        <w:t xml:space="preserve"> </w:t>
      </w:r>
      <w:r>
        <w:t>de</w:t>
      </w:r>
      <w:r>
        <w:rPr>
          <w:spacing w:val="-11"/>
        </w:rPr>
        <w:t xml:space="preserve"> </w:t>
      </w:r>
      <w:r>
        <w:t>formación a partir del listado oficial de matriculados, reportando a tiempo las novedades que surjan al coordinador académico del SENA y/o profesional de apoyo del programa, así como al Establecimiento Educativo.</w:t>
      </w:r>
    </w:p>
    <w:p w14:paraId="3101DF62" w14:textId="77777777" w:rsidR="003B2EFA" w:rsidRDefault="00616C4D">
      <w:pPr>
        <w:pStyle w:val="Prrafodelista"/>
        <w:numPr>
          <w:ilvl w:val="1"/>
          <w:numId w:val="2"/>
        </w:numPr>
        <w:tabs>
          <w:tab w:val="left" w:pos="819"/>
          <w:tab w:val="left" w:pos="821"/>
        </w:tabs>
        <w:ind w:left="821" w:right="142"/>
        <w:jc w:val="both"/>
      </w:pPr>
      <w:r>
        <w:t>Elaborar las guías de aprendizaje con su respectivo material de apoyo, evaluaciones de conocimiento, desempeño y producto para cargar en la plataforma LMS y/o tenerlas a disposición</w:t>
      </w:r>
      <w:r>
        <w:rPr>
          <w:spacing w:val="-10"/>
        </w:rPr>
        <w:t xml:space="preserve"> </w:t>
      </w:r>
      <w:r>
        <w:t>en</w:t>
      </w:r>
      <w:r>
        <w:rPr>
          <w:spacing w:val="-7"/>
        </w:rPr>
        <w:t xml:space="preserve"> </w:t>
      </w:r>
      <w:r>
        <w:t>físico</w:t>
      </w:r>
      <w:r>
        <w:rPr>
          <w:spacing w:val="-5"/>
        </w:rPr>
        <w:t xml:space="preserve"> </w:t>
      </w:r>
      <w:r>
        <w:t>de</w:t>
      </w:r>
      <w:r>
        <w:rPr>
          <w:spacing w:val="-6"/>
        </w:rPr>
        <w:t xml:space="preserve"> </w:t>
      </w:r>
      <w:r>
        <w:t>requerirse.</w:t>
      </w:r>
      <w:r>
        <w:rPr>
          <w:spacing w:val="-7"/>
        </w:rPr>
        <w:t xml:space="preserve"> </w:t>
      </w:r>
      <w:r>
        <w:t>Las</w:t>
      </w:r>
      <w:r>
        <w:rPr>
          <w:spacing w:val="-7"/>
        </w:rPr>
        <w:t xml:space="preserve"> </w:t>
      </w:r>
      <w:r>
        <w:t>guías</w:t>
      </w:r>
      <w:r>
        <w:rPr>
          <w:spacing w:val="-7"/>
        </w:rPr>
        <w:t xml:space="preserve"> </w:t>
      </w:r>
      <w:r>
        <w:t>deben</w:t>
      </w:r>
      <w:r>
        <w:rPr>
          <w:spacing w:val="-7"/>
        </w:rPr>
        <w:t xml:space="preserve"> </w:t>
      </w:r>
      <w:r>
        <w:t>ser</w:t>
      </w:r>
      <w:r>
        <w:rPr>
          <w:spacing w:val="-9"/>
        </w:rPr>
        <w:t xml:space="preserve"> </w:t>
      </w:r>
      <w:r>
        <w:t>elaboradas</w:t>
      </w:r>
      <w:r>
        <w:rPr>
          <w:spacing w:val="-7"/>
        </w:rPr>
        <w:t xml:space="preserve"> </w:t>
      </w:r>
      <w:r>
        <w:t>teniendo</w:t>
      </w:r>
      <w:r>
        <w:rPr>
          <w:spacing w:val="-5"/>
        </w:rPr>
        <w:t xml:space="preserve"> </w:t>
      </w:r>
      <w:r>
        <w:t>como</w:t>
      </w:r>
      <w:r>
        <w:rPr>
          <w:spacing w:val="-8"/>
        </w:rPr>
        <w:t xml:space="preserve"> </w:t>
      </w:r>
      <w:r>
        <w:t>finalidad el trabajo autónomo del aprendiz, así como su retroalimentación en las sesiones de formación. Este material debe ser entregado al aprendiz anticipadamente, de tal manera que se realicen antes de la formación técnica o para su ejecución por parte del docente técnico del Establecimiento Educativo.</w:t>
      </w:r>
    </w:p>
    <w:p w14:paraId="2FE36D32" w14:textId="77777777" w:rsidR="003B2EFA" w:rsidRDefault="00616C4D">
      <w:pPr>
        <w:pStyle w:val="Prrafodelista"/>
        <w:numPr>
          <w:ilvl w:val="1"/>
          <w:numId w:val="2"/>
        </w:numPr>
        <w:tabs>
          <w:tab w:val="left" w:pos="819"/>
          <w:tab w:val="left" w:pos="821"/>
        </w:tabs>
        <w:ind w:left="821" w:right="140"/>
        <w:jc w:val="both"/>
      </w:pPr>
      <w:r>
        <w:t>La</w:t>
      </w:r>
      <w:r>
        <w:rPr>
          <w:spacing w:val="-4"/>
        </w:rPr>
        <w:t xml:space="preserve"> </w:t>
      </w:r>
      <w:r>
        <w:t>redacción</w:t>
      </w:r>
      <w:r>
        <w:rPr>
          <w:spacing w:val="-7"/>
        </w:rPr>
        <w:t xml:space="preserve"> </w:t>
      </w:r>
      <w:r>
        <w:t>de</w:t>
      </w:r>
      <w:r>
        <w:rPr>
          <w:spacing w:val="-4"/>
        </w:rPr>
        <w:t xml:space="preserve"> </w:t>
      </w:r>
      <w:r>
        <w:t>las</w:t>
      </w:r>
      <w:r>
        <w:rPr>
          <w:spacing w:val="-4"/>
        </w:rPr>
        <w:t xml:space="preserve"> </w:t>
      </w:r>
      <w:r>
        <w:t>actividades</w:t>
      </w:r>
      <w:r>
        <w:rPr>
          <w:spacing w:val="-4"/>
        </w:rPr>
        <w:t xml:space="preserve"> </w:t>
      </w:r>
      <w:r>
        <w:t>de</w:t>
      </w:r>
      <w:r>
        <w:rPr>
          <w:spacing w:val="-4"/>
        </w:rPr>
        <w:t xml:space="preserve"> </w:t>
      </w:r>
      <w:r>
        <w:t>formación</w:t>
      </w:r>
      <w:r>
        <w:rPr>
          <w:spacing w:val="-5"/>
        </w:rPr>
        <w:t xml:space="preserve"> </w:t>
      </w:r>
      <w:r>
        <w:t>propuestas</w:t>
      </w:r>
      <w:r>
        <w:rPr>
          <w:spacing w:val="-4"/>
        </w:rPr>
        <w:t xml:space="preserve"> </w:t>
      </w:r>
      <w:r>
        <w:t>en</w:t>
      </w:r>
      <w:r>
        <w:rPr>
          <w:spacing w:val="-5"/>
        </w:rPr>
        <w:t xml:space="preserve"> </w:t>
      </w:r>
      <w:r>
        <w:t>la</w:t>
      </w:r>
      <w:r>
        <w:rPr>
          <w:spacing w:val="-7"/>
        </w:rPr>
        <w:t xml:space="preserve"> </w:t>
      </w:r>
      <w:r>
        <w:t>guía</w:t>
      </w:r>
      <w:r>
        <w:rPr>
          <w:spacing w:val="-5"/>
        </w:rPr>
        <w:t xml:space="preserve"> </w:t>
      </w:r>
      <w:r>
        <w:t>de</w:t>
      </w:r>
      <w:r>
        <w:rPr>
          <w:spacing w:val="-6"/>
        </w:rPr>
        <w:t xml:space="preserve"> </w:t>
      </w:r>
      <w:r>
        <w:t>aprendizaje</w:t>
      </w:r>
      <w:r>
        <w:rPr>
          <w:spacing w:val="-6"/>
        </w:rPr>
        <w:t xml:space="preserve"> </w:t>
      </w:r>
      <w:r>
        <w:t>debe</w:t>
      </w:r>
      <w:r>
        <w:rPr>
          <w:spacing w:val="-4"/>
        </w:rPr>
        <w:t xml:space="preserve"> </w:t>
      </w:r>
      <w:r>
        <w:t>ser claras para que pueda ser desarrollada por cualquiera de los docentes o instructores encargados. Las variaciones en la manera en la que se desarrolla la guía de aprendizaje en clase</w:t>
      </w:r>
      <w:r>
        <w:rPr>
          <w:spacing w:val="-6"/>
        </w:rPr>
        <w:t xml:space="preserve"> </w:t>
      </w:r>
      <w:r>
        <w:t>van</w:t>
      </w:r>
      <w:r>
        <w:rPr>
          <w:spacing w:val="-5"/>
        </w:rPr>
        <w:t xml:space="preserve"> </w:t>
      </w:r>
      <w:r>
        <w:t>a</w:t>
      </w:r>
      <w:r>
        <w:rPr>
          <w:spacing w:val="-4"/>
        </w:rPr>
        <w:t xml:space="preserve"> </w:t>
      </w:r>
      <w:r>
        <w:t>depender</w:t>
      </w:r>
      <w:r>
        <w:rPr>
          <w:spacing w:val="-4"/>
        </w:rPr>
        <w:t xml:space="preserve"> </w:t>
      </w:r>
      <w:r>
        <w:t>de</w:t>
      </w:r>
      <w:r>
        <w:rPr>
          <w:spacing w:val="-4"/>
        </w:rPr>
        <w:t xml:space="preserve"> </w:t>
      </w:r>
      <w:r>
        <w:t>la</w:t>
      </w:r>
      <w:r>
        <w:rPr>
          <w:spacing w:val="-7"/>
        </w:rPr>
        <w:t xml:space="preserve"> </w:t>
      </w:r>
      <w:r>
        <w:t>didáctica</w:t>
      </w:r>
      <w:r>
        <w:rPr>
          <w:spacing w:val="-4"/>
        </w:rPr>
        <w:t xml:space="preserve"> </w:t>
      </w:r>
      <w:r>
        <w:t>del</w:t>
      </w:r>
      <w:r>
        <w:rPr>
          <w:spacing w:val="-4"/>
        </w:rPr>
        <w:t xml:space="preserve"> </w:t>
      </w:r>
      <w:r>
        <w:t>formador</w:t>
      </w:r>
      <w:r>
        <w:rPr>
          <w:spacing w:val="-7"/>
        </w:rPr>
        <w:t xml:space="preserve"> </w:t>
      </w:r>
      <w:r>
        <w:t>que</w:t>
      </w:r>
      <w:r>
        <w:rPr>
          <w:spacing w:val="-6"/>
        </w:rPr>
        <w:t xml:space="preserve"> </w:t>
      </w:r>
      <w:r>
        <w:t>los</w:t>
      </w:r>
      <w:r>
        <w:rPr>
          <w:spacing w:val="-7"/>
        </w:rPr>
        <w:t xml:space="preserve"> </w:t>
      </w:r>
      <w:r>
        <w:t>orienta</w:t>
      </w:r>
      <w:r>
        <w:rPr>
          <w:spacing w:val="-4"/>
        </w:rPr>
        <w:t xml:space="preserve"> </w:t>
      </w:r>
      <w:r>
        <w:t>bien</w:t>
      </w:r>
      <w:r>
        <w:rPr>
          <w:spacing w:val="-5"/>
        </w:rPr>
        <w:t xml:space="preserve"> </w:t>
      </w:r>
      <w:r>
        <w:t>sea</w:t>
      </w:r>
      <w:r>
        <w:rPr>
          <w:spacing w:val="-4"/>
        </w:rPr>
        <w:t xml:space="preserve"> </w:t>
      </w:r>
      <w:r>
        <w:t>del</w:t>
      </w:r>
      <w:r>
        <w:rPr>
          <w:spacing w:val="-6"/>
        </w:rPr>
        <w:t xml:space="preserve"> </w:t>
      </w:r>
      <w:r>
        <w:t>colegio</w:t>
      </w:r>
      <w:r>
        <w:rPr>
          <w:spacing w:val="-5"/>
        </w:rPr>
        <w:t xml:space="preserve"> </w:t>
      </w:r>
      <w:r>
        <w:t>o</w:t>
      </w:r>
      <w:r>
        <w:rPr>
          <w:spacing w:val="-3"/>
        </w:rPr>
        <w:t xml:space="preserve"> </w:t>
      </w:r>
      <w:r>
        <w:t>del</w:t>
      </w:r>
    </w:p>
    <w:p w14:paraId="42E0F2A7" w14:textId="77777777" w:rsidR="003B2EFA" w:rsidRDefault="003B2EFA">
      <w:pPr>
        <w:jc w:val="both"/>
        <w:sectPr w:rsidR="003B2EFA">
          <w:pgSz w:w="12240" w:h="15840"/>
          <w:pgMar w:top="1880" w:right="1580" w:bottom="2100" w:left="1600" w:header="708" w:footer="1917" w:gutter="0"/>
          <w:cols w:space="720"/>
        </w:sectPr>
      </w:pPr>
    </w:p>
    <w:p w14:paraId="4AC9C231" w14:textId="77777777" w:rsidR="003B2EFA" w:rsidRDefault="003B2EFA">
      <w:pPr>
        <w:pStyle w:val="Textoindependiente"/>
        <w:spacing w:before="1"/>
        <w:rPr>
          <w:sz w:val="23"/>
        </w:rPr>
      </w:pPr>
    </w:p>
    <w:p w14:paraId="392B9D41" w14:textId="77777777" w:rsidR="003B2EFA" w:rsidRDefault="00616C4D">
      <w:pPr>
        <w:pStyle w:val="Textoindependiente"/>
        <w:spacing w:before="56"/>
        <w:ind w:left="821" w:right="141"/>
        <w:jc w:val="both"/>
      </w:pPr>
      <w:r>
        <w:t>instructor SENA. En caso de procesos de comunicación especializados, será el colegio a través de sus docentes especializados, guías y/o interpretes los encargados de hacer las modificaciones</w:t>
      </w:r>
      <w:r>
        <w:rPr>
          <w:spacing w:val="-5"/>
        </w:rPr>
        <w:t xml:space="preserve"> </w:t>
      </w:r>
      <w:r>
        <w:t>para</w:t>
      </w:r>
      <w:r>
        <w:rPr>
          <w:spacing w:val="-8"/>
        </w:rPr>
        <w:t xml:space="preserve"> </w:t>
      </w:r>
      <w:r>
        <w:t>lenguajes</w:t>
      </w:r>
      <w:r>
        <w:rPr>
          <w:spacing w:val="-7"/>
        </w:rPr>
        <w:t xml:space="preserve"> </w:t>
      </w:r>
      <w:r>
        <w:t>y/o</w:t>
      </w:r>
      <w:r>
        <w:rPr>
          <w:spacing w:val="-4"/>
        </w:rPr>
        <w:t xml:space="preserve"> </w:t>
      </w:r>
      <w:r>
        <w:t>pedagogías</w:t>
      </w:r>
      <w:r>
        <w:rPr>
          <w:spacing w:val="-8"/>
        </w:rPr>
        <w:t xml:space="preserve"> </w:t>
      </w:r>
      <w:r>
        <w:t>especializadas</w:t>
      </w:r>
      <w:r>
        <w:rPr>
          <w:spacing w:val="-5"/>
        </w:rPr>
        <w:t xml:space="preserve"> </w:t>
      </w:r>
      <w:r>
        <w:t>de</w:t>
      </w:r>
      <w:r>
        <w:rPr>
          <w:spacing w:val="-5"/>
        </w:rPr>
        <w:t xml:space="preserve"> </w:t>
      </w:r>
      <w:r>
        <w:t>las</w:t>
      </w:r>
      <w:r>
        <w:rPr>
          <w:spacing w:val="-8"/>
        </w:rPr>
        <w:t xml:space="preserve"> </w:t>
      </w:r>
      <w:r>
        <w:t>actividades</w:t>
      </w:r>
      <w:r>
        <w:rPr>
          <w:spacing w:val="-7"/>
        </w:rPr>
        <w:t xml:space="preserve"> </w:t>
      </w:r>
      <w:r>
        <w:t>de</w:t>
      </w:r>
      <w:r>
        <w:rPr>
          <w:spacing w:val="-7"/>
        </w:rPr>
        <w:t xml:space="preserve"> </w:t>
      </w:r>
      <w:r>
        <w:t>las</w:t>
      </w:r>
      <w:r>
        <w:rPr>
          <w:spacing w:val="-6"/>
        </w:rPr>
        <w:t xml:space="preserve"> </w:t>
      </w:r>
      <w:r>
        <w:t>guías en caso de que haya lugar, resguardando en todo momento el propósito de la formación técnica para el trabajo y la vida laboral.</w:t>
      </w:r>
    </w:p>
    <w:p w14:paraId="593C9D14" w14:textId="77777777" w:rsidR="003B2EFA" w:rsidRDefault="00616C4D">
      <w:pPr>
        <w:pStyle w:val="Prrafodelista"/>
        <w:numPr>
          <w:ilvl w:val="1"/>
          <w:numId w:val="2"/>
        </w:numPr>
        <w:tabs>
          <w:tab w:val="left" w:pos="819"/>
          <w:tab w:val="left" w:pos="821"/>
        </w:tabs>
        <w:spacing w:before="2"/>
        <w:ind w:left="821" w:right="145"/>
        <w:jc w:val="both"/>
      </w:pPr>
      <w:r>
        <w:t>Orientar el desarrollo de las actividades de aprendizaje, guiar, asesorar y acompañar permanentemente</w:t>
      </w:r>
      <w:r>
        <w:rPr>
          <w:spacing w:val="-6"/>
        </w:rPr>
        <w:t xml:space="preserve"> </w:t>
      </w:r>
      <w:r>
        <w:t>a</w:t>
      </w:r>
      <w:r>
        <w:rPr>
          <w:spacing w:val="-6"/>
        </w:rPr>
        <w:t xml:space="preserve"> </w:t>
      </w:r>
      <w:r>
        <w:t>los</w:t>
      </w:r>
      <w:r>
        <w:rPr>
          <w:spacing w:val="-6"/>
        </w:rPr>
        <w:t xml:space="preserve"> </w:t>
      </w:r>
      <w:r>
        <w:t>aprendices</w:t>
      </w:r>
      <w:r>
        <w:rPr>
          <w:spacing w:val="-8"/>
        </w:rPr>
        <w:t xml:space="preserve"> </w:t>
      </w:r>
      <w:r>
        <w:t>en</w:t>
      </w:r>
      <w:r>
        <w:rPr>
          <w:spacing w:val="-7"/>
        </w:rPr>
        <w:t xml:space="preserve"> </w:t>
      </w:r>
      <w:r>
        <w:t>el</w:t>
      </w:r>
      <w:r>
        <w:rPr>
          <w:spacing w:val="-6"/>
        </w:rPr>
        <w:t xml:space="preserve"> </w:t>
      </w:r>
      <w:r>
        <w:t>desarrollo</w:t>
      </w:r>
      <w:r>
        <w:rPr>
          <w:spacing w:val="-5"/>
        </w:rPr>
        <w:t xml:space="preserve"> </w:t>
      </w:r>
      <w:r>
        <w:t>de</w:t>
      </w:r>
      <w:r>
        <w:rPr>
          <w:spacing w:val="-6"/>
        </w:rPr>
        <w:t xml:space="preserve"> </w:t>
      </w:r>
      <w:r>
        <w:t>dichas</w:t>
      </w:r>
      <w:r>
        <w:rPr>
          <w:spacing w:val="-6"/>
        </w:rPr>
        <w:t xml:space="preserve"> </w:t>
      </w:r>
      <w:r>
        <w:t>actividades.</w:t>
      </w:r>
      <w:r>
        <w:rPr>
          <w:spacing w:val="-7"/>
        </w:rPr>
        <w:t xml:space="preserve"> </w:t>
      </w:r>
      <w:r>
        <w:t>De</w:t>
      </w:r>
      <w:r>
        <w:rPr>
          <w:spacing w:val="-6"/>
        </w:rPr>
        <w:t xml:space="preserve"> </w:t>
      </w:r>
      <w:r>
        <w:t>igual</w:t>
      </w:r>
      <w:r>
        <w:rPr>
          <w:spacing w:val="-7"/>
        </w:rPr>
        <w:t xml:space="preserve"> </w:t>
      </w:r>
      <w:r>
        <w:t>manera deberá orientar a los docentes técnicos y/o de las áreas transversales de los Establecimientos</w:t>
      </w:r>
      <w:r>
        <w:rPr>
          <w:spacing w:val="-13"/>
        </w:rPr>
        <w:t xml:space="preserve"> </w:t>
      </w:r>
      <w:r>
        <w:t>Educativos</w:t>
      </w:r>
      <w:r>
        <w:rPr>
          <w:spacing w:val="-12"/>
        </w:rPr>
        <w:t xml:space="preserve"> </w:t>
      </w:r>
      <w:r>
        <w:t>en</w:t>
      </w:r>
      <w:r>
        <w:rPr>
          <w:spacing w:val="-13"/>
        </w:rPr>
        <w:t xml:space="preserve"> </w:t>
      </w:r>
      <w:r>
        <w:t>el</w:t>
      </w:r>
      <w:r>
        <w:rPr>
          <w:spacing w:val="-12"/>
        </w:rPr>
        <w:t xml:space="preserve"> </w:t>
      </w:r>
      <w:r>
        <w:t>desarrollo</w:t>
      </w:r>
      <w:r>
        <w:rPr>
          <w:spacing w:val="-13"/>
        </w:rPr>
        <w:t xml:space="preserve"> </w:t>
      </w:r>
      <w:r>
        <w:t>de</w:t>
      </w:r>
      <w:r>
        <w:rPr>
          <w:spacing w:val="-12"/>
        </w:rPr>
        <w:t xml:space="preserve"> </w:t>
      </w:r>
      <w:r>
        <w:t>las</w:t>
      </w:r>
      <w:r>
        <w:rPr>
          <w:spacing w:val="-13"/>
        </w:rPr>
        <w:t xml:space="preserve"> </w:t>
      </w:r>
      <w:r>
        <w:t>actividades</w:t>
      </w:r>
      <w:r>
        <w:rPr>
          <w:spacing w:val="-12"/>
        </w:rPr>
        <w:t xml:space="preserve"> </w:t>
      </w:r>
      <w:r>
        <w:t>requeridas</w:t>
      </w:r>
      <w:r>
        <w:rPr>
          <w:spacing w:val="-12"/>
        </w:rPr>
        <w:t xml:space="preserve"> </w:t>
      </w:r>
      <w:r>
        <w:t>según</w:t>
      </w:r>
      <w:r>
        <w:rPr>
          <w:spacing w:val="-13"/>
        </w:rPr>
        <w:t xml:space="preserve"> </w:t>
      </w:r>
      <w:r>
        <w:t>planeación de la formación del Diseño Curricular.</w:t>
      </w:r>
    </w:p>
    <w:p w14:paraId="0562F9A3" w14:textId="77777777" w:rsidR="003B2EFA" w:rsidRDefault="00616C4D">
      <w:pPr>
        <w:pStyle w:val="Prrafodelista"/>
        <w:numPr>
          <w:ilvl w:val="1"/>
          <w:numId w:val="2"/>
        </w:numPr>
        <w:tabs>
          <w:tab w:val="left" w:pos="819"/>
          <w:tab w:val="left" w:pos="821"/>
        </w:tabs>
        <w:ind w:left="821" w:right="144"/>
        <w:jc w:val="both"/>
      </w:pPr>
      <w:r>
        <w:t>Evaluar las evidencias de aprendizaje (Desempeño, Producto y Conocimiento) – consignadas</w:t>
      </w:r>
      <w:r>
        <w:rPr>
          <w:spacing w:val="-1"/>
        </w:rPr>
        <w:t xml:space="preserve"> </w:t>
      </w:r>
      <w:r>
        <w:t>dentro del</w:t>
      </w:r>
      <w:r>
        <w:rPr>
          <w:spacing w:val="-1"/>
        </w:rPr>
        <w:t xml:space="preserve"> </w:t>
      </w:r>
      <w:r>
        <w:t>Portafolio de Evidencias</w:t>
      </w:r>
      <w:r>
        <w:rPr>
          <w:spacing w:val="-1"/>
        </w:rPr>
        <w:t xml:space="preserve"> </w:t>
      </w:r>
      <w:r>
        <w:t>que corresponda</w:t>
      </w:r>
      <w:r>
        <w:rPr>
          <w:spacing w:val="-1"/>
        </w:rPr>
        <w:t xml:space="preserve"> </w:t>
      </w:r>
      <w:r>
        <w:t>según</w:t>
      </w:r>
      <w:r>
        <w:rPr>
          <w:spacing w:val="-1"/>
        </w:rPr>
        <w:t xml:space="preserve"> </w:t>
      </w:r>
      <w:r>
        <w:t>procedimiento en SIGA y teniendo en cuenta las disposiciones tecnológicas LMS o Físicas.</w:t>
      </w:r>
    </w:p>
    <w:p w14:paraId="410F8EDF" w14:textId="77777777" w:rsidR="003B2EFA" w:rsidRDefault="00616C4D">
      <w:pPr>
        <w:pStyle w:val="Prrafodelista"/>
        <w:numPr>
          <w:ilvl w:val="1"/>
          <w:numId w:val="2"/>
        </w:numPr>
        <w:tabs>
          <w:tab w:val="left" w:pos="819"/>
          <w:tab w:val="left" w:pos="821"/>
        </w:tabs>
        <w:ind w:left="821" w:right="144"/>
        <w:jc w:val="both"/>
      </w:pPr>
      <w:r>
        <w:t>Realizar</w:t>
      </w:r>
      <w:r>
        <w:rPr>
          <w:spacing w:val="-2"/>
        </w:rPr>
        <w:t xml:space="preserve"> </w:t>
      </w:r>
      <w:r>
        <w:t>y</w:t>
      </w:r>
      <w:r>
        <w:rPr>
          <w:spacing w:val="-1"/>
        </w:rPr>
        <w:t xml:space="preserve"> </w:t>
      </w:r>
      <w:r>
        <w:t>dar</w:t>
      </w:r>
      <w:r>
        <w:rPr>
          <w:spacing w:val="-5"/>
        </w:rPr>
        <w:t xml:space="preserve"> </w:t>
      </w:r>
      <w:r>
        <w:t>a</w:t>
      </w:r>
      <w:r>
        <w:rPr>
          <w:spacing w:val="-2"/>
        </w:rPr>
        <w:t xml:space="preserve"> </w:t>
      </w:r>
      <w:r>
        <w:t>conocer</w:t>
      </w:r>
      <w:r>
        <w:rPr>
          <w:spacing w:val="-2"/>
        </w:rPr>
        <w:t xml:space="preserve"> </w:t>
      </w:r>
      <w:r>
        <w:t>las</w:t>
      </w:r>
      <w:r>
        <w:rPr>
          <w:spacing w:val="-5"/>
        </w:rPr>
        <w:t xml:space="preserve"> </w:t>
      </w:r>
      <w:r>
        <w:t>novedades</w:t>
      </w:r>
      <w:r>
        <w:rPr>
          <w:spacing w:val="-1"/>
        </w:rPr>
        <w:t xml:space="preserve"> </w:t>
      </w:r>
      <w:r>
        <w:t>de</w:t>
      </w:r>
      <w:r>
        <w:rPr>
          <w:spacing w:val="-4"/>
        </w:rPr>
        <w:t xml:space="preserve"> </w:t>
      </w:r>
      <w:r>
        <w:t>la</w:t>
      </w:r>
      <w:r>
        <w:rPr>
          <w:spacing w:val="-2"/>
        </w:rPr>
        <w:t xml:space="preserve"> </w:t>
      </w:r>
      <w:r>
        <w:t>formación</w:t>
      </w:r>
      <w:r>
        <w:rPr>
          <w:spacing w:val="-3"/>
        </w:rPr>
        <w:t xml:space="preserve"> </w:t>
      </w:r>
      <w:r>
        <w:t>según</w:t>
      </w:r>
      <w:r>
        <w:rPr>
          <w:spacing w:val="-3"/>
        </w:rPr>
        <w:t xml:space="preserve"> </w:t>
      </w:r>
      <w:r>
        <w:t>evidencias</w:t>
      </w:r>
      <w:r>
        <w:rPr>
          <w:spacing w:val="-2"/>
        </w:rPr>
        <w:t xml:space="preserve"> </w:t>
      </w:r>
      <w:r>
        <w:t>recolectadas</w:t>
      </w:r>
      <w:r>
        <w:rPr>
          <w:spacing w:val="-2"/>
        </w:rPr>
        <w:t xml:space="preserve"> </w:t>
      </w:r>
      <w:r>
        <w:t>para los comités de evaluación y seguimiento (técnico –pedagógico) con el par académico del Establecimiento Educativo, coordinadores y rector.</w:t>
      </w:r>
    </w:p>
    <w:p w14:paraId="0CE8E4BF" w14:textId="77777777" w:rsidR="003B2EFA" w:rsidRDefault="00616C4D">
      <w:pPr>
        <w:pStyle w:val="Prrafodelista"/>
        <w:numPr>
          <w:ilvl w:val="1"/>
          <w:numId w:val="2"/>
        </w:numPr>
        <w:tabs>
          <w:tab w:val="left" w:pos="819"/>
          <w:tab w:val="left" w:pos="821"/>
        </w:tabs>
        <w:spacing w:before="1"/>
        <w:ind w:left="821" w:right="149"/>
        <w:jc w:val="both"/>
      </w:pPr>
      <w:r>
        <w:t>Realizar la gestión, ejecución y cargue de las evaluaciones de conocimiento, desempeño, producto y reportar las novedades de estas a través del LMS, para los comités de seguimiento y evaluación.</w:t>
      </w:r>
    </w:p>
    <w:p w14:paraId="5D9C1DCB" w14:textId="77777777" w:rsidR="003B2EFA" w:rsidRDefault="00616C4D">
      <w:pPr>
        <w:pStyle w:val="Prrafodelista"/>
        <w:numPr>
          <w:ilvl w:val="1"/>
          <w:numId w:val="2"/>
        </w:numPr>
        <w:tabs>
          <w:tab w:val="left" w:pos="819"/>
          <w:tab w:val="left" w:pos="821"/>
        </w:tabs>
        <w:ind w:left="821" w:right="142"/>
        <w:jc w:val="both"/>
      </w:pPr>
      <w:r>
        <w:t>Realizar y entregar informes de ejecución al Centro de Formación, con las novedades académicas,</w:t>
      </w:r>
      <w:r>
        <w:rPr>
          <w:spacing w:val="-7"/>
        </w:rPr>
        <w:t xml:space="preserve"> </w:t>
      </w:r>
      <w:r>
        <w:t>disciplinarias,</w:t>
      </w:r>
      <w:r>
        <w:rPr>
          <w:spacing w:val="-9"/>
        </w:rPr>
        <w:t xml:space="preserve"> </w:t>
      </w:r>
      <w:r>
        <w:t>para</w:t>
      </w:r>
      <w:r>
        <w:rPr>
          <w:spacing w:val="-8"/>
        </w:rPr>
        <w:t xml:space="preserve"> </w:t>
      </w:r>
      <w:r>
        <w:t>los</w:t>
      </w:r>
      <w:r>
        <w:rPr>
          <w:spacing w:val="-8"/>
        </w:rPr>
        <w:t xml:space="preserve"> </w:t>
      </w:r>
      <w:r>
        <w:t>comités</w:t>
      </w:r>
      <w:r>
        <w:rPr>
          <w:spacing w:val="-7"/>
        </w:rPr>
        <w:t xml:space="preserve"> </w:t>
      </w:r>
      <w:r>
        <w:t>de</w:t>
      </w:r>
      <w:r>
        <w:rPr>
          <w:spacing w:val="-7"/>
        </w:rPr>
        <w:t xml:space="preserve"> </w:t>
      </w:r>
      <w:r>
        <w:t>evaluación</w:t>
      </w:r>
      <w:r>
        <w:rPr>
          <w:spacing w:val="-8"/>
        </w:rPr>
        <w:t xml:space="preserve"> </w:t>
      </w:r>
      <w:r>
        <w:t>y</w:t>
      </w:r>
      <w:r>
        <w:rPr>
          <w:spacing w:val="-7"/>
        </w:rPr>
        <w:t xml:space="preserve"> </w:t>
      </w:r>
      <w:r>
        <w:t>seguimiento</w:t>
      </w:r>
      <w:r>
        <w:rPr>
          <w:spacing w:val="-6"/>
        </w:rPr>
        <w:t xml:space="preserve"> </w:t>
      </w:r>
      <w:r>
        <w:t>del</w:t>
      </w:r>
      <w:r>
        <w:rPr>
          <w:spacing w:val="-7"/>
        </w:rPr>
        <w:t xml:space="preserve"> </w:t>
      </w:r>
      <w:r>
        <w:t>Centro</w:t>
      </w:r>
      <w:r>
        <w:rPr>
          <w:spacing w:val="-6"/>
        </w:rPr>
        <w:t xml:space="preserve"> </w:t>
      </w:r>
      <w:r>
        <w:t>y</w:t>
      </w:r>
      <w:r>
        <w:rPr>
          <w:spacing w:val="-7"/>
        </w:rPr>
        <w:t xml:space="preserve"> </w:t>
      </w:r>
      <w:r>
        <w:t>como parte de la evidencia de seguimiento y cumplimiento</w:t>
      </w:r>
      <w:r>
        <w:rPr>
          <w:spacing w:val="-1"/>
        </w:rPr>
        <w:t xml:space="preserve"> </w:t>
      </w:r>
      <w:r>
        <w:t xml:space="preserve">de las obligaciones contractuales del </w:t>
      </w:r>
      <w:r>
        <w:rPr>
          <w:spacing w:val="-2"/>
        </w:rPr>
        <w:t>convenio.</w:t>
      </w:r>
    </w:p>
    <w:p w14:paraId="492FED9B" w14:textId="77777777" w:rsidR="003B2EFA" w:rsidRDefault="00616C4D">
      <w:pPr>
        <w:pStyle w:val="Prrafodelista"/>
        <w:numPr>
          <w:ilvl w:val="1"/>
          <w:numId w:val="2"/>
        </w:numPr>
        <w:tabs>
          <w:tab w:val="left" w:pos="819"/>
          <w:tab w:val="left" w:pos="821"/>
        </w:tabs>
        <w:ind w:left="821" w:right="143"/>
        <w:jc w:val="both"/>
      </w:pPr>
      <w:r>
        <w:t>El informe debe estar soportado en la información gestionada en el LMS. En caso de indisponibilidad tecnológica, el instructor podrá presentar las evidencias de manera física con</w:t>
      </w:r>
      <w:r>
        <w:rPr>
          <w:spacing w:val="-5"/>
        </w:rPr>
        <w:t xml:space="preserve"> </w:t>
      </w:r>
      <w:r>
        <w:t>el</w:t>
      </w:r>
      <w:r>
        <w:rPr>
          <w:spacing w:val="-4"/>
        </w:rPr>
        <w:t xml:space="preserve"> </w:t>
      </w:r>
      <w:r>
        <w:t>compromiso</w:t>
      </w:r>
      <w:r>
        <w:rPr>
          <w:spacing w:val="-4"/>
        </w:rPr>
        <w:t xml:space="preserve"> </w:t>
      </w:r>
      <w:r>
        <w:t>de</w:t>
      </w:r>
      <w:r>
        <w:rPr>
          <w:spacing w:val="-4"/>
        </w:rPr>
        <w:t xml:space="preserve"> </w:t>
      </w:r>
      <w:r>
        <w:t>cargarlas</w:t>
      </w:r>
      <w:r>
        <w:rPr>
          <w:spacing w:val="-4"/>
        </w:rPr>
        <w:t xml:space="preserve"> </w:t>
      </w:r>
      <w:r>
        <w:t>posteriormente</w:t>
      </w:r>
      <w:r>
        <w:rPr>
          <w:spacing w:val="-4"/>
        </w:rPr>
        <w:t xml:space="preserve"> </w:t>
      </w:r>
      <w:r>
        <w:t>en</w:t>
      </w:r>
      <w:r>
        <w:rPr>
          <w:spacing w:val="-5"/>
        </w:rPr>
        <w:t xml:space="preserve"> </w:t>
      </w:r>
      <w:r>
        <w:t>el</w:t>
      </w:r>
      <w:r>
        <w:rPr>
          <w:spacing w:val="-6"/>
        </w:rPr>
        <w:t xml:space="preserve"> </w:t>
      </w:r>
      <w:r>
        <w:t>aplicativo.</w:t>
      </w:r>
      <w:r>
        <w:rPr>
          <w:spacing w:val="-5"/>
        </w:rPr>
        <w:t xml:space="preserve"> </w:t>
      </w:r>
      <w:r>
        <w:t>Es</w:t>
      </w:r>
      <w:r>
        <w:rPr>
          <w:spacing w:val="-4"/>
        </w:rPr>
        <w:t xml:space="preserve"> </w:t>
      </w:r>
      <w:r>
        <w:t>indispensable</w:t>
      </w:r>
      <w:r>
        <w:rPr>
          <w:spacing w:val="-3"/>
        </w:rPr>
        <w:t xml:space="preserve"> </w:t>
      </w:r>
      <w:r>
        <w:t>que</w:t>
      </w:r>
      <w:r>
        <w:rPr>
          <w:spacing w:val="-4"/>
        </w:rPr>
        <w:t xml:space="preserve"> </w:t>
      </w:r>
      <w:r>
        <w:t>toda actividad gestionada por el LMS esté debidamente calificada.</w:t>
      </w:r>
    </w:p>
    <w:p w14:paraId="4EBB2C9F" w14:textId="77777777" w:rsidR="003B2EFA" w:rsidRDefault="00616C4D">
      <w:pPr>
        <w:pStyle w:val="Prrafodelista"/>
        <w:numPr>
          <w:ilvl w:val="1"/>
          <w:numId w:val="2"/>
        </w:numPr>
        <w:tabs>
          <w:tab w:val="left" w:pos="819"/>
          <w:tab w:val="left" w:pos="821"/>
        </w:tabs>
        <w:ind w:left="821" w:right="146"/>
        <w:jc w:val="both"/>
      </w:pPr>
      <w:r>
        <w:t xml:space="preserve">Evaluar los resultados de aprendizaje de cada competencia en Sistema académico administrativo, según la ruta de trabajo trazada para ejecutar la formación del programa </w:t>
      </w:r>
      <w:r>
        <w:rPr>
          <w:spacing w:val="-2"/>
        </w:rPr>
        <w:t>técnico.</w:t>
      </w:r>
    </w:p>
    <w:p w14:paraId="7DABBD61" w14:textId="77777777" w:rsidR="003B2EFA" w:rsidRDefault="00616C4D">
      <w:pPr>
        <w:pStyle w:val="Prrafodelista"/>
        <w:numPr>
          <w:ilvl w:val="1"/>
          <w:numId w:val="2"/>
        </w:numPr>
        <w:tabs>
          <w:tab w:val="left" w:pos="819"/>
          <w:tab w:val="left" w:pos="821"/>
        </w:tabs>
        <w:ind w:left="821" w:right="142"/>
        <w:jc w:val="both"/>
      </w:pPr>
      <w:r>
        <w:t>De manera continua deberá tener al día los proceso de la ejecución de la formación y a su vez,</w:t>
      </w:r>
      <w:r>
        <w:rPr>
          <w:spacing w:val="-13"/>
        </w:rPr>
        <w:t xml:space="preserve"> </w:t>
      </w:r>
      <w:r>
        <w:t>cuando</w:t>
      </w:r>
      <w:r>
        <w:rPr>
          <w:spacing w:val="-10"/>
        </w:rPr>
        <w:t xml:space="preserve"> </w:t>
      </w:r>
      <w:r>
        <w:t>se</w:t>
      </w:r>
      <w:r>
        <w:rPr>
          <w:spacing w:val="-11"/>
        </w:rPr>
        <w:t xml:space="preserve"> </w:t>
      </w:r>
      <w:r>
        <w:t>requiera</w:t>
      </w:r>
      <w:r>
        <w:rPr>
          <w:spacing w:val="-13"/>
        </w:rPr>
        <w:t xml:space="preserve"> </w:t>
      </w:r>
      <w:r>
        <w:t>y/o</w:t>
      </w:r>
      <w:r>
        <w:rPr>
          <w:spacing w:val="-12"/>
        </w:rPr>
        <w:t xml:space="preserve"> </w:t>
      </w:r>
      <w:r>
        <w:t>máximo</w:t>
      </w:r>
      <w:r>
        <w:rPr>
          <w:spacing w:val="-13"/>
        </w:rPr>
        <w:t xml:space="preserve"> </w:t>
      </w:r>
      <w:r>
        <w:t>semestralmente,</w:t>
      </w:r>
      <w:r>
        <w:rPr>
          <w:spacing w:val="-12"/>
        </w:rPr>
        <w:t xml:space="preserve"> </w:t>
      </w:r>
      <w:r>
        <w:t>deberá</w:t>
      </w:r>
      <w:r>
        <w:rPr>
          <w:spacing w:val="-12"/>
        </w:rPr>
        <w:t xml:space="preserve"> </w:t>
      </w:r>
      <w:r>
        <w:t>hacer</w:t>
      </w:r>
      <w:r>
        <w:rPr>
          <w:spacing w:val="-11"/>
        </w:rPr>
        <w:t xml:space="preserve"> </w:t>
      </w:r>
      <w:r>
        <w:t>entrega</w:t>
      </w:r>
      <w:r>
        <w:rPr>
          <w:spacing w:val="-12"/>
        </w:rPr>
        <w:t xml:space="preserve"> </w:t>
      </w:r>
      <w:r>
        <w:t>de</w:t>
      </w:r>
      <w:r>
        <w:rPr>
          <w:spacing w:val="-11"/>
        </w:rPr>
        <w:t xml:space="preserve"> </w:t>
      </w:r>
      <w:r>
        <w:t>los</w:t>
      </w:r>
      <w:r>
        <w:rPr>
          <w:spacing w:val="-11"/>
        </w:rPr>
        <w:t xml:space="preserve"> </w:t>
      </w:r>
      <w:r>
        <w:t>informes de ejecución de las fichas asignadas donde contenga como mínimo: Novedades de asistencia,</w:t>
      </w:r>
      <w:r>
        <w:rPr>
          <w:spacing w:val="-4"/>
        </w:rPr>
        <w:t xml:space="preserve"> </w:t>
      </w:r>
      <w:r>
        <w:t>retiros,</w:t>
      </w:r>
      <w:r>
        <w:rPr>
          <w:spacing w:val="-3"/>
        </w:rPr>
        <w:t xml:space="preserve"> </w:t>
      </w:r>
      <w:r>
        <w:t>cancelaciones,</w:t>
      </w:r>
      <w:r>
        <w:rPr>
          <w:spacing w:val="-2"/>
        </w:rPr>
        <w:t xml:space="preserve"> </w:t>
      </w:r>
      <w:r>
        <w:t>situaciones académicas o</w:t>
      </w:r>
      <w:r>
        <w:rPr>
          <w:spacing w:val="-2"/>
        </w:rPr>
        <w:t xml:space="preserve"> </w:t>
      </w:r>
      <w:r>
        <w:t>disciplinarias</w:t>
      </w:r>
      <w:r>
        <w:rPr>
          <w:spacing w:val="-1"/>
        </w:rPr>
        <w:t xml:space="preserve"> </w:t>
      </w:r>
      <w:r>
        <w:t>que</w:t>
      </w:r>
      <w:r>
        <w:rPr>
          <w:spacing w:val="-3"/>
        </w:rPr>
        <w:t xml:space="preserve"> </w:t>
      </w:r>
      <w:r>
        <w:t>requieran</w:t>
      </w:r>
      <w:r>
        <w:rPr>
          <w:spacing w:val="-2"/>
        </w:rPr>
        <w:t xml:space="preserve"> </w:t>
      </w:r>
      <w:r>
        <w:t>de seguimiento</w:t>
      </w:r>
      <w:r>
        <w:rPr>
          <w:spacing w:val="-13"/>
        </w:rPr>
        <w:t xml:space="preserve"> </w:t>
      </w:r>
      <w:r>
        <w:t>bien</w:t>
      </w:r>
      <w:r>
        <w:rPr>
          <w:spacing w:val="-11"/>
        </w:rPr>
        <w:t xml:space="preserve"> </w:t>
      </w:r>
      <w:r>
        <w:t>sea</w:t>
      </w:r>
      <w:r>
        <w:rPr>
          <w:spacing w:val="-11"/>
        </w:rPr>
        <w:t xml:space="preserve"> </w:t>
      </w:r>
      <w:r>
        <w:t>de</w:t>
      </w:r>
      <w:r>
        <w:rPr>
          <w:spacing w:val="-11"/>
        </w:rPr>
        <w:t xml:space="preserve"> </w:t>
      </w:r>
      <w:r>
        <w:t>sanciones</w:t>
      </w:r>
      <w:r>
        <w:rPr>
          <w:spacing w:val="-13"/>
        </w:rPr>
        <w:t xml:space="preserve"> </w:t>
      </w:r>
      <w:r>
        <w:t>o</w:t>
      </w:r>
      <w:r>
        <w:rPr>
          <w:spacing w:val="-10"/>
        </w:rPr>
        <w:t xml:space="preserve"> </w:t>
      </w:r>
      <w:r>
        <w:t>reconocimientos,</w:t>
      </w:r>
      <w:r>
        <w:rPr>
          <w:spacing w:val="-13"/>
        </w:rPr>
        <w:t xml:space="preserve"> </w:t>
      </w:r>
      <w:r>
        <w:t>así</w:t>
      </w:r>
      <w:r>
        <w:rPr>
          <w:spacing w:val="-12"/>
        </w:rPr>
        <w:t xml:space="preserve"> </w:t>
      </w:r>
      <w:r>
        <w:t>como</w:t>
      </w:r>
      <w:r>
        <w:rPr>
          <w:spacing w:val="-13"/>
        </w:rPr>
        <w:t xml:space="preserve"> </w:t>
      </w:r>
      <w:r>
        <w:t>toda</w:t>
      </w:r>
      <w:r>
        <w:rPr>
          <w:spacing w:val="-12"/>
        </w:rPr>
        <w:t xml:space="preserve"> </w:t>
      </w:r>
      <w:r>
        <w:t>novedad</w:t>
      </w:r>
      <w:r>
        <w:rPr>
          <w:spacing w:val="-13"/>
        </w:rPr>
        <w:t xml:space="preserve"> </w:t>
      </w:r>
      <w:r>
        <w:t>que</w:t>
      </w:r>
      <w:r>
        <w:rPr>
          <w:spacing w:val="-10"/>
        </w:rPr>
        <w:t xml:space="preserve"> </w:t>
      </w:r>
      <w:r>
        <w:t>requiera o haya sido informada en el comité de evaluación y seguimiento del Centro de Formación producto de la socialización de las novedades en las reuniones ejecutadas en los establecimientos educativos.</w:t>
      </w:r>
    </w:p>
    <w:p w14:paraId="408D287A" w14:textId="77777777" w:rsidR="003B2EFA" w:rsidRDefault="00616C4D">
      <w:pPr>
        <w:pStyle w:val="Prrafodelista"/>
        <w:numPr>
          <w:ilvl w:val="1"/>
          <w:numId w:val="2"/>
        </w:numPr>
        <w:tabs>
          <w:tab w:val="left" w:pos="819"/>
          <w:tab w:val="left" w:pos="821"/>
        </w:tabs>
        <w:spacing w:before="3" w:line="237" w:lineRule="auto"/>
        <w:ind w:left="821" w:right="149"/>
        <w:jc w:val="both"/>
      </w:pPr>
      <w:r>
        <w:t xml:space="preserve">Apoyar al centro de formación cuando este lo requiera, en la promoción del portafolio de </w:t>
      </w:r>
      <w:r>
        <w:rPr>
          <w:spacing w:val="-2"/>
        </w:rPr>
        <w:t>servicios.</w:t>
      </w:r>
    </w:p>
    <w:p w14:paraId="02569C14" w14:textId="77777777" w:rsidR="003B2EFA" w:rsidRDefault="00616C4D">
      <w:pPr>
        <w:pStyle w:val="Prrafodelista"/>
        <w:numPr>
          <w:ilvl w:val="1"/>
          <w:numId w:val="2"/>
        </w:numPr>
        <w:tabs>
          <w:tab w:val="left" w:pos="819"/>
          <w:tab w:val="left" w:pos="821"/>
        </w:tabs>
        <w:spacing w:before="2"/>
        <w:ind w:left="821" w:right="150"/>
        <w:jc w:val="both"/>
      </w:pPr>
      <w:r>
        <w:t>Responder por los bienes y elementos puestos a su disposición para el cumplimiento del objeto del contrato y una vez finalizado, quedar a paz y salvo con el Almacén.</w:t>
      </w:r>
    </w:p>
    <w:p w14:paraId="4FAE50E1" w14:textId="77777777" w:rsidR="003B2EFA" w:rsidRDefault="003B2EFA">
      <w:pPr>
        <w:jc w:val="both"/>
        <w:sectPr w:rsidR="003B2EFA">
          <w:pgSz w:w="12240" w:h="15840"/>
          <w:pgMar w:top="1880" w:right="1580" w:bottom="2100" w:left="1600" w:header="708" w:footer="1917" w:gutter="0"/>
          <w:cols w:space="720"/>
        </w:sectPr>
      </w:pPr>
    </w:p>
    <w:p w14:paraId="6D61A89F" w14:textId="77777777" w:rsidR="003B2EFA" w:rsidRDefault="003B2EFA">
      <w:pPr>
        <w:pStyle w:val="Textoindependiente"/>
        <w:spacing w:before="1"/>
        <w:rPr>
          <w:sz w:val="23"/>
        </w:rPr>
      </w:pPr>
    </w:p>
    <w:p w14:paraId="568EC748" w14:textId="77777777" w:rsidR="003B2EFA" w:rsidRDefault="00616C4D">
      <w:pPr>
        <w:pStyle w:val="Prrafodelista"/>
        <w:numPr>
          <w:ilvl w:val="1"/>
          <w:numId w:val="2"/>
        </w:numPr>
        <w:tabs>
          <w:tab w:val="left" w:pos="819"/>
          <w:tab w:val="left" w:pos="821"/>
        </w:tabs>
        <w:spacing w:before="56"/>
        <w:ind w:left="821" w:right="147"/>
        <w:jc w:val="both"/>
      </w:pPr>
      <w:r>
        <w:t>Acompañar y realizar divulgación de las diferentes actividades planeadas desde bienestar al aprendiz.</w:t>
      </w:r>
    </w:p>
    <w:p w14:paraId="3E80082C" w14:textId="77777777" w:rsidR="003B2EFA" w:rsidRDefault="00616C4D">
      <w:pPr>
        <w:pStyle w:val="Prrafodelista"/>
        <w:numPr>
          <w:ilvl w:val="1"/>
          <w:numId w:val="2"/>
        </w:numPr>
        <w:tabs>
          <w:tab w:val="left" w:pos="819"/>
          <w:tab w:val="left" w:pos="821"/>
        </w:tabs>
        <w:spacing w:before="1"/>
        <w:ind w:left="821" w:right="142"/>
        <w:jc w:val="both"/>
      </w:pPr>
      <w:r>
        <w:t>Utilizar</w:t>
      </w:r>
      <w:r>
        <w:rPr>
          <w:spacing w:val="-13"/>
        </w:rPr>
        <w:t xml:space="preserve"> </w:t>
      </w:r>
      <w:r>
        <w:t>la</w:t>
      </w:r>
      <w:r>
        <w:rPr>
          <w:spacing w:val="-12"/>
        </w:rPr>
        <w:t xml:space="preserve"> </w:t>
      </w:r>
      <w:r>
        <w:t>plataforma,</w:t>
      </w:r>
      <w:r>
        <w:rPr>
          <w:spacing w:val="-13"/>
        </w:rPr>
        <w:t xml:space="preserve"> </w:t>
      </w:r>
      <w:r>
        <w:t>Sofia</w:t>
      </w:r>
      <w:r>
        <w:rPr>
          <w:spacing w:val="-12"/>
        </w:rPr>
        <w:t xml:space="preserve"> </w:t>
      </w:r>
      <w:r>
        <w:t>Plus,</w:t>
      </w:r>
      <w:r>
        <w:rPr>
          <w:spacing w:val="-13"/>
        </w:rPr>
        <w:t xml:space="preserve"> </w:t>
      </w:r>
      <w:r>
        <w:t>LMS</w:t>
      </w:r>
      <w:r>
        <w:rPr>
          <w:spacing w:val="-12"/>
        </w:rPr>
        <w:t xml:space="preserve"> </w:t>
      </w:r>
      <w:r>
        <w:t>ZAJUNA</w:t>
      </w:r>
      <w:r>
        <w:rPr>
          <w:spacing w:val="-13"/>
        </w:rPr>
        <w:t xml:space="preserve"> </w:t>
      </w:r>
      <w:r>
        <w:t>o</w:t>
      </w:r>
      <w:r>
        <w:rPr>
          <w:spacing w:val="-12"/>
        </w:rPr>
        <w:t xml:space="preserve"> </w:t>
      </w:r>
      <w:r>
        <w:t>la</w:t>
      </w:r>
      <w:r>
        <w:rPr>
          <w:spacing w:val="-12"/>
        </w:rPr>
        <w:t xml:space="preserve"> </w:t>
      </w:r>
      <w:r>
        <w:t>que</w:t>
      </w:r>
      <w:r>
        <w:rPr>
          <w:spacing w:val="-13"/>
        </w:rPr>
        <w:t xml:space="preserve"> </w:t>
      </w:r>
      <w:r>
        <w:t>designe</w:t>
      </w:r>
      <w:r>
        <w:rPr>
          <w:spacing w:val="-12"/>
        </w:rPr>
        <w:t xml:space="preserve"> </w:t>
      </w:r>
      <w:r>
        <w:t>la</w:t>
      </w:r>
      <w:r>
        <w:rPr>
          <w:spacing w:val="-13"/>
        </w:rPr>
        <w:t xml:space="preserve"> </w:t>
      </w:r>
      <w:r>
        <w:t>Entidad</w:t>
      </w:r>
      <w:r>
        <w:rPr>
          <w:spacing w:val="-12"/>
        </w:rPr>
        <w:t xml:space="preserve"> </w:t>
      </w:r>
      <w:r>
        <w:t>como</w:t>
      </w:r>
      <w:r>
        <w:rPr>
          <w:spacing w:val="-13"/>
        </w:rPr>
        <w:t xml:space="preserve"> </w:t>
      </w:r>
      <w:r>
        <w:t>herramienta de la FPI, como soporte de actividades de Enseñanza, Aprendizaje, Evaluación de la formación y actualización del portafolio del instructor según lineamientos institucionales.</w:t>
      </w:r>
    </w:p>
    <w:p w14:paraId="50C652DB" w14:textId="77777777" w:rsidR="003B2EFA" w:rsidRDefault="00616C4D">
      <w:pPr>
        <w:pStyle w:val="Prrafodelista"/>
        <w:numPr>
          <w:ilvl w:val="1"/>
          <w:numId w:val="2"/>
        </w:numPr>
        <w:tabs>
          <w:tab w:val="left" w:pos="819"/>
          <w:tab w:val="left" w:pos="821"/>
        </w:tabs>
        <w:spacing w:before="1"/>
        <w:ind w:left="821" w:right="146"/>
        <w:jc w:val="both"/>
      </w:pPr>
      <w:r>
        <w:t>Entregar</w:t>
      </w:r>
      <w:r>
        <w:rPr>
          <w:spacing w:val="-9"/>
        </w:rPr>
        <w:t xml:space="preserve"> </w:t>
      </w:r>
      <w:r>
        <w:t>mensualmente</w:t>
      </w:r>
      <w:r>
        <w:rPr>
          <w:spacing w:val="-8"/>
        </w:rPr>
        <w:t xml:space="preserve"> </w:t>
      </w:r>
      <w:r>
        <w:t>las</w:t>
      </w:r>
      <w:r>
        <w:rPr>
          <w:spacing w:val="-12"/>
        </w:rPr>
        <w:t xml:space="preserve"> </w:t>
      </w:r>
      <w:r>
        <w:t>cuentas</w:t>
      </w:r>
      <w:r>
        <w:rPr>
          <w:spacing w:val="-9"/>
        </w:rPr>
        <w:t xml:space="preserve"> </w:t>
      </w:r>
      <w:r>
        <w:t>de</w:t>
      </w:r>
      <w:r>
        <w:rPr>
          <w:spacing w:val="-8"/>
        </w:rPr>
        <w:t xml:space="preserve"> </w:t>
      </w:r>
      <w:r>
        <w:t>cobro</w:t>
      </w:r>
      <w:r>
        <w:rPr>
          <w:spacing w:val="-8"/>
        </w:rPr>
        <w:t xml:space="preserve"> </w:t>
      </w:r>
      <w:r>
        <w:t>en</w:t>
      </w:r>
      <w:r>
        <w:rPr>
          <w:spacing w:val="-9"/>
        </w:rPr>
        <w:t xml:space="preserve"> </w:t>
      </w:r>
      <w:r>
        <w:t>las</w:t>
      </w:r>
      <w:r>
        <w:rPr>
          <w:spacing w:val="-10"/>
        </w:rPr>
        <w:t xml:space="preserve"> </w:t>
      </w:r>
      <w:r>
        <w:t>fechas</w:t>
      </w:r>
      <w:r>
        <w:rPr>
          <w:spacing w:val="-9"/>
        </w:rPr>
        <w:t xml:space="preserve"> </w:t>
      </w:r>
      <w:r>
        <w:t>establecidas</w:t>
      </w:r>
      <w:r>
        <w:rPr>
          <w:spacing w:val="-9"/>
        </w:rPr>
        <w:t xml:space="preserve"> </w:t>
      </w:r>
      <w:r>
        <w:t>por</w:t>
      </w:r>
      <w:r>
        <w:rPr>
          <w:spacing w:val="-9"/>
        </w:rPr>
        <w:t xml:space="preserve"> </w:t>
      </w:r>
      <w:r>
        <w:t>la</w:t>
      </w:r>
      <w:r>
        <w:rPr>
          <w:spacing w:val="-10"/>
        </w:rPr>
        <w:t xml:space="preserve"> </w:t>
      </w:r>
      <w:r>
        <w:t>coordinación académica,</w:t>
      </w:r>
      <w:r>
        <w:rPr>
          <w:spacing w:val="-3"/>
        </w:rPr>
        <w:t xml:space="preserve"> </w:t>
      </w:r>
      <w:r>
        <w:t>evidenciando</w:t>
      </w:r>
      <w:r>
        <w:rPr>
          <w:spacing w:val="-2"/>
        </w:rPr>
        <w:t xml:space="preserve"> </w:t>
      </w:r>
      <w:r>
        <w:t>el</w:t>
      </w:r>
      <w:r>
        <w:rPr>
          <w:spacing w:val="-1"/>
        </w:rPr>
        <w:t xml:space="preserve"> </w:t>
      </w:r>
      <w:r>
        <w:t>pago</w:t>
      </w:r>
      <w:r>
        <w:rPr>
          <w:spacing w:val="-2"/>
        </w:rPr>
        <w:t xml:space="preserve"> </w:t>
      </w:r>
      <w:r>
        <w:t>oportuno</w:t>
      </w:r>
      <w:r>
        <w:rPr>
          <w:spacing w:val="-2"/>
        </w:rPr>
        <w:t xml:space="preserve"> </w:t>
      </w:r>
      <w:r>
        <w:t>de</w:t>
      </w:r>
      <w:r>
        <w:rPr>
          <w:spacing w:val="-3"/>
        </w:rPr>
        <w:t xml:space="preserve"> </w:t>
      </w:r>
      <w:r>
        <w:t>la</w:t>
      </w:r>
      <w:r>
        <w:rPr>
          <w:spacing w:val="-4"/>
        </w:rPr>
        <w:t xml:space="preserve"> </w:t>
      </w:r>
      <w:r>
        <w:t>seguridad</w:t>
      </w:r>
      <w:r>
        <w:rPr>
          <w:spacing w:val="-2"/>
        </w:rPr>
        <w:t xml:space="preserve"> </w:t>
      </w:r>
      <w:r>
        <w:t>social,</w:t>
      </w:r>
      <w:r>
        <w:rPr>
          <w:spacing w:val="-1"/>
        </w:rPr>
        <w:t xml:space="preserve"> </w:t>
      </w:r>
      <w:r>
        <w:t>Aportes</w:t>
      </w:r>
      <w:r>
        <w:rPr>
          <w:spacing w:val="-1"/>
        </w:rPr>
        <w:t xml:space="preserve"> </w:t>
      </w:r>
      <w:r>
        <w:t>a</w:t>
      </w:r>
      <w:r>
        <w:rPr>
          <w:spacing w:val="-3"/>
        </w:rPr>
        <w:t xml:space="preserve"> </w:t>
      </w:r>
      <w:r>
        <w:t>pensión</w:t>
      </w:r>
      <w:r>
        <w:rPr>
          <w:spacing w:val="-4"/>
        </w:rPr>
        <w:t xml:space="preserve"> </w:t>
      </w:r>
      <w:r>
        <w:t>y ARL según corresponda.</w:t>
      </w:r>
    </w:p>
    <w:p w14:paraId="6365715A" w14:textId="77777777" w:rsidR="003B2EFA" w:rsidRDefault="00616C4D">
      <w:pPr>
        <w:pStyle w:val="Prrafodelista"/>
        <w:numPr>
          <w:ilvl w:val="1"/>
          <w:numId w:val="2"/>
        </w:numPr>
        <w:tabs>
          <w:tab w:val="left" w:pos="819"/>
          <w:tab w:val="left" w:pos="821"/>
        </w:tabs>
        <w:ind w:left="821" w:right="143"/>
        <w:jc w:val="both"/>
      </w:pPr>
      <w:r>
        <w:t>Apoyar el proceso de matrícula y certificación de los aprendices del programa en la recepción</w:t>
      </w:r>
      <w:r>
        <w:rPr>
          <w:spacing w:val="-7"/>
        </w:rPr>
        <w:t xml:space="preserve"> </w:t>
      </w:r>
      <w:r>
        <w:t>y</w:t>
      </w:r>
      <w:r>
        <w:rPr>
          <w:spacing w:val="-7"/>
        </w:rPr>
        <w:t xml:space="preserve"> </w:t>
      </w:r>
      <w:r>
        <w:t>gestión</w:t>
      </w:r>
      <w:r>
        <w:rPr>
          <w:spacing w:val="-5"/>
        </w:rPr>
        <w:t xml:space="preserve"> </w:t>
      </w:r>
      <w:r>
        <w:t>de</w:t>
      </w:r>
      <w:r>
        <w:rPr>
          <w:spacing w:val="-5"/>
        </w:rPr>
        <w:t xml:space="preserve"> </w:t>
      </w:r>
      <w:r>
        <w:t>los</w:t>
      </w:r>
      <w:r>
        <w:rPr>
          <w:spacing w:val="-9"/>
        </w:rPr>
        <w:t xml:space="preserve"> </w:t>
      </w:r>
      <w:r>
        <w:t>documentos</w:t>
      </w:r>
      <w:r>
        <w:rPr>
          <w:spacing w:val="-5"/>
        </w:rPr>
        <w:t xml:space="preserve"> </w:t>
      </w:r>
      <w:r>
        <w:t>frente</w:t>
      </w:r>
      <w:r>
        <w:rPr>
          <w:spacing w:val="-7"/>
        </w:rPr>
        <w:t xml:space="preserve"> </w:t>
      </w:r>
      <w:r>
        <w:t>a</w:t>
      </w:r>
      <w:r>
        <w:rPr>
          <w:spacing w:val="-7"/>
        </w:rPr>
        <w:t xml:space="preserve"> </w:t>
      </w:r>
      <w:r>
        <w:t>las</w:t>
      </w:r>
      <w:r>
        <w:rPr>
          <w:spacing w:val="-7"/>
        </w:rPr>
        <w:t xml:space="preserve"> </w:t>
      </w:r>
      <w:r>
        <w:t>instancias</w:t>
      </w:r>
      <w:r>
        <w:rPr>
          <w:spacing w:val="-4"/>
        </w:rPr>
        <w:t xml:space="preserve"> </w:t>
      </w:r>
      <w:r>
        <w:t>administrativas</w:t>
      </w:r>
      <w:r>
        <w:rPr>
          <w:spacing w:val="-7"/>
        </w:rPr>
        <w:t xml:space="preserve"> </w:t>
      </w:r>
      <w:r>
        <w:t>del</w:t>
      </w:r>
      <w:r>
        <w:rPr>
          <w:spacing w:val="-9"/>
        </w:rPr>
        <w:t xml:space="preserve"> </w:t>
      </w:r>
      <w:r>
        <w:t>Centro</w:t>
      </w:r>
      <w:r>
        <w:rPr>
          <w:spacing w:val="-7"/>
        </w:rPr>
        <w:t xml:space="preserve"> </w:t>
      </w:r>
      <w:r>
        <w:t xml:space="preserve">de </w:t>
      </w:r>
      <w:r>
        <w:rPr>
          <w:spacing w:val="-2"/>
        </w:rPr>
        <w:t>formación.</w:t>
      </w:r>
    </w:p>
    <w:p w14:paraId="45BA62B6" w14:textId="77777777" w:rsidR="003B2EFA" w:rsidRDefault="00616C4D">
      <w:pPr>
        <w:pStyle w:val="Prrafodelista"/>
        <w:numPr>
          <w:ilvl w:val="1"/>
          <w:numId w:val="2"/>
        </w:numPr>
        <w:tabs>
          <w:tab w:val="left" w:pos="819"/>
          <w:tab w:val="left" w:pos="821"/>
        </w:tabs>
        <w:ind w:left="821" w:right="148"/>
        <w:jc w:val="both"/>
      </w:pPr>
      <w:r>
        <w:t>Cargar la</w:t>
      </w:r>
      <w:r>
        <w:rPr>
          <w:spacing w:val="-1"/>
        </w:rPr>
        <w:t xml:space="preserve"> </w:t>
      </w:r>
      <w:r>
        <w:t>documentación</w:t>
      </w:r>
      <w:r>
        <w:rPr>
          <w:spacing w:val="-1"/>
        </w:rPr>
        <w:t xml:space="preserve"> </w:t>
      </w:r>
      <w:r>
        <w:t>de los</w:t>
      </w:r>
      <w:r>
        <w:rPr>
          <w:spacing w:val="-1"/>
        </w:rPr>
        <w:t xml:space="preserve"> </w:t>
      </w:r>
      <w:r>
        <w:t>procesos formativos correspondientes</w:t>
      </w:r>
      <w:r>
        <w:rPr>
          <w:spacing w:val="-1"/>
        </w:rPr>
        <w:t xml:space="preserve"> </w:t>
      </w:r>
      <w:r>
        <w:t>a</w:t>
      </w:r>
      <w:r>
        <w:rPr>
          <w:spacing w:val="-1"/>
        </w:rPr>
        <w:t xml:space="preserve"> </w:t>
      </w:r>
      <w:r>
        <w:t>los portafolios</w:t>
      </w:r>
      <w:r>
        <w:rPr>
          <w:spacing w:val="-1"/>
        </w:rPr>
        <w:t xml:space="preserve"> </w:t>
      </w:r>
      <w:r>
        <w:t>de ficha, de acuerdo con las orientaciones del Centro de Formación.</w:t>
      </w:r>
    </w:p>
    <w:p w14:paraId="1A69B1DE" w14:textId="77777777" w:rsidR="003B2EFA" w:rsidRDefault="003B2EFA">
      <w:pPr>
        <w:pStyle w:val="Textoindependiente"/>
      </w:pPr>
    </w:p>
    <w:p w14:paraId="63D94BA4" w14:textId="77777777" w:rsidR="003B2EFA" w:rsidRDefault="00616C4D">
      <w:pPr>
        <w:pStyle w:val="Ttulo1"/>
        <w:numPr>
          <w:ilvl w:val="0"/>
          <w:numId w:val="1"/>
        </w:numPr>
        <w:tabs>
          <w:tab w:val="left" w:pos="321"/>
        </w:tabs>
        <w:ind w:left="321" w:hanging="219"/>
      </w:pPr>
      <w:proofErr w:type="gramStart"/>
      <w:r>
        <w:t>Identificación</w:t>
      </w:r>
      <w:r>
        <w:rPr>
          <w:spacing w:val="-7"/>
        </w:rPr>
        <w:t xml:space="preserve"> </w:t>
      </w:r>
      <w:r>
        <w:t>del</w:t>
      </w:r>
      <w:r>
        <w:rPr>
          <w:spacing w:val="-7"/>
        </w:rPr>
        <w:t xml:space="preserve"> </w:t>
      </w:r>
      <w:r>
        <w:t>Contrato</w:t>
      </w:r>
      <w:r>
        <w:rPr>
          <w:spacing w:val="-6"/>
        </w:rPr>
        <w:t xml:space="preserve"> </w:t>
      </w:r>
      <w:r>
        <w:t>a</w:t>
      </w:r>
      <w:r>
        <w:rPr>
          <w:spacing w:val="-5"/>
        </w:rPr>
        <w:t xml:space="preserve"> </w:t>
      </w:r>
      <w:r>
        <w:rPr>
          <w:spacing w:val="-2"/>
        </w:rPr>
        <w:t>Celebrar</w:t>
      </w:r>
      <w:proofErr w:type="gramEnd"/>
      <w:r>
        <w:rPr>
          <w:spacing w:val="-2"/>
        </w:rPr>
        <w:t>:</w:t>
      </w:r>
    </w:p>
    <w:p w14:paraId="2237C30C" w14:textId="77777777" w:rsidR="003B2EFA" w:rsidRDefault="003B2EFA">
      <w:pPr>
        <w:pStyle w:val="Textoindependiente"/>
        <w:rPr>
          <w:b/>
        </w:rPr>
      </w:pPr>
    </w:p>
    <w:p w14:paraId="50426F7C" w14:textId="77777777" w:rsidR="003B2EFA" w:rsidRDefault="00616C4D">
      <w:pPr>
        <w:pStyle w:val="Textoindependiente"/>
        <w:spacing w:before="1"/>
        <w:ind w:left="102" w:right="119"/>
        <w:jc w:val="both"/>
      </w:pPr>
      <w:r>
        <w:t>El</w:t>
      </w:r>
      <w:r>
        <w:rPr>
          <w:spacing w:val="-10"/>
        </w:rPr>
        <w:t xml:space="preserve"> </w:t>
      </w:r>
      <w:r>
        <w:t>contrato</w:t>
      </w:r>
      <w:r>
        <w:rPr>
          <w:spacing w:val="-9"/>
        </w:rPr>
        <w:t xml:space="preserve"> </w:t>
      </w:r>
      <w:r>
        <w:t>por</w:t>
      </w:r>
      <w:r>
        <w:rPr>
          <w:spacing w:val="-10"/>
        </w:rPr>
        <w:t xml:space="preserve"> </w:t>
      </w:r>
      <w:r>
        <w:t>suscribir</w:t>
      </w:r>
      <w:r>
        <w:rPr>
          <w:spacing w:val="-12"/>
        </w:rPr>
        <w:t xml:space="preserve"> </w:t>
      </w:r>
      <w:r>
        <w:t>es</w:t>
      </w:r>
      <w:r>
        <w:rPr>
          <w:spacing w:val="-13"/>
        </w:rPr>
        <w:t xml:space="preserve"> </w:t>
      </w:r>
      <w:r>
        <w:t>de</w:t>
      </w:r>
      <w:r>
        <w:rPr>
          <w:spacing w:val="-8"/>
        </w:rPr>
        <w:t xml:space="preserve"> </w:t>
      </w:r>
      <w:r>
        <w:t>prestación</w:t>
      </w:r>
      <w:r>
        <w:rPr>
          <w:spacing w:val="-11"/>
        </w:rPr>
        <w:t xml:space="preserve"> </w:t>
      </w:r>
      <w:r>
        <w:t>de</w:t>
      </w:r>
      <w:r>
        <w:rPr>
          <w:spacing w:val="-9"/>
        </w:rPr>
        <w:t xml:space="preserve"> </w:t>
      </w:r>
      <w:r>
        <w:t>servicios</w:t>
      </w:r>
      <w:r>
        <w:rPr>
          <w:spacing w:val="-12"/>
        </w:rPr>
        <w:t xml:space="preserve"> </w:t>
      </w:r>
      <w:r>
        <w:t>profesionales</w:t>
      </w:r>
      <w:r>
        <w:rPr>
          <w:spacing w:val="-12"/>
        </w:rPr>
        <w:t xml:space="preserve"> </w:t>
      </w:r>
      <w:r>
        <w:t>o</w:t>
      </w:r>
      <w:r>
        <w:rPr>
          <w:spacing w:val="-11"/>
        </w:rPr>
        <w:t xml:space="preserve"> </w:t>
      </w:r>
      <w:r>
        <w:t>de</w:t>
      </w:r>
      <w:r>
        <w:rPr>
          <w:spacing w:val="-9"/>
        </w:rPr>
        <w:t xml:space="preserve"> </w:t>
      </w:r>
      <w:r>
        <w:t>apoyo</w:t>
      </w:r>
      <w:r>
        <w:rPr>
          <w:spacing w:val="-11"/>
        </w:rPr>
        <w:t xml:space="preserve"> </w:t>
      </w:r>
      <w:r>
        <w:t>a</w:t>
      </w:r>
      <w:r>
        <w:rPr>
          <w:spacing w:val="-10"/>
        </w:rPr>
        <w:t xml:space="preserve"> </w:t>
      </w:r>
      <w:r>
        <w:t>la</w:t>
      </w:r>
      <w:r>
        <w:rPr>
          <w:spacing w:val="-12"/>
        </w:rPr>
        <w:t xml:space="preserve"> </w:t>
      </w:r>
      <w:r>
        <w:t>gestión</w:t>
      </w:r>
      <w:r>
        <w:rPr>
          <w:spacing w:val="-11"/>
        </w:rPr>
        <w:t xml:space="preserve"> </w:t>
      </w:r>
      <w:r>
        <w:t>teniendo en cuenta los artículos 32 – numeral 3 de la Ley 80 de 1993, 2 – literal h) del numeral 4 de la Ley 1150 de 2007 y el artículo 2.2.1.2.1.4.9 del Decreto 1082 de 2015.</w:t>
      </w:r>
    </w:p>
    <w:p w14:paraId="1FBBD6DE" w14:textId="77777777" w:rsidR="003B2EFA" w:rsidRDefault="003B2EFA">
      <w:pPr>
        <w:pStyle w:val="Textoindependiente"/>
        <w:spacing w:before="10"/>
        <w:rPr>
          <w:sz w:val="21"/>
        </w:rPr>
      </w:pPr>
    </w:p>
    <w:p w14:paraId="042ECEEE" w14:textId="77777777" w:rsidR="003B2EFA" w:rsidRDefault="00616C4D">
      <w:pPr>
        <w:pStyle w:val="Textoindependiente"/>
        <w:ind w:left="102" w:right="119"/>
        <w:jc w:val="both"/>
      </w:pPr>
      <w:r>
        <w:t>De</w:t>
      </w:r>
      <w:r>
        <w:rPr>
          <w:spacing w:val="-7"/>
        </w:rPr>
        <w:t xml:space="preserve"> </w:t>
      </w:r>
      <w:r>
        <w:t>conformidad</w:t>
      </w:r>
      <w:r>
        <w:rPr>
          <w:spacing w:val="-6"/>
        </w:rPr>
        <w:t xml:space="preserve"> </w:t>
      </w:r>
      <w:r>
        <w:t>con</w:t>
      </w:r>
      <w:r>
        <w:rPr>
          <w:spacing w:val="-6"/>
        </w:rPr>
        <w:t xml:space="preserve"> </w:t>
      </w:r>
      <w:r>
        <w:t>las</w:t>
      </w:r>
      <w:r>
        <w:rPr>
          <w:spacing w:val="-6"/>
        </w:rPr>
        <w:t xml:space="preserve"> </w:t>
      </w:r>
      <w:r>
        <w:t>normas</w:t>
      </w:r>
      <w:r>
        <w:rPr>
          <w:spacing w:val="-8"/>
        </w:rPr>
        <w:t xml:space="preserve"> </w:t>
      </w:r>
      <w:r>
        <w:t>mencionadas,</w:t>
      </w:r>
      <w:r>
        <w:rPr>
          <w:spacing w:val="-8"/>
        </w:rPr>
        <w:t xml:space="preserve"> </w:t>
      </w:r>
      <w:r>
        <w:t>este</w:t>
      </w:r>
      <w:r>
        <w:rPr>
          <w:spacing w:val="-5"/>
        </w:rPr>
        <w:t xml:space="preserve"> </w:t>
      </w:r>
      <w:r>
        <w:t>contrato</w:t>
      </w:r>
      <w:r>
        <w:rPr>
          <w:spacing w:val="-6"/>
        </w:rPr>
        <w:t xml:space="preserve"> </w:t>
      </w:r>
      <w:r>
        <w:t>en</w:t>
      </w:r>
      <w:r>
        <w:rPr>
          <w:spacing w:val="-6"/>
        </w:rPr>
        <w:t xml:space="preserve"> </w:t>
      </w:r>
      <w:r>
        <w:t>ningún</w:t>
      </w:r>
      <w:r>
        <w:rPr>
          <w:spacing w:val="-6"/>
        </w:rPr>
        <w:t xml:space="preserve"> </w:t>
      </w:r>
      <w:r>
        <w:t>caso</w:t>
      </w:r>
      <w:r>
        <w:rPr>
          <w:spacing w:val="-4"/>
        </w:rPr>
        <w:t xml:space="preserve"> </w:t>
      </w:r>
      <w:r>
        <w:t>genera</w:t>
      </w:r>
      <w:r>
        <w:rPr>
          <w:spacing w:val="-5"/>
        </w:rPr>
        <w:t xml:space="preserve"> </w:t>
      </w:r>
      <w:r>
        <w:t>relación</w:t>
      </w:r>
      <w:r>
        <w:rPr>
          <w:spacing w:val="-6"/>
        </w:rPr>
        <w:t xml:space="preserve"> </w:t>
      </w:r>
      <w:r>
        <w:t xml:space="preserve">laboral ni prestaciones sociales, no tiene subordinación y se celebrará por el término estrictamente </w:t>
      </w:r>
      <w:r>
        <w:rPr>
          <w:spacing w:val="-2"/>
        </w:rPr>
        <w:t>indispensable.</w:t>
      </w:r>
    </w:p>
    <w:p w14:paraId="12C5307E" w14:textId="77777777" w:rsidR="003B2EFA" w:rsidRDefault="003B2EFA">
      <w:pPr>
        <w:pStyle w:val="Textoindependiente"/>
        <w:spacing w:before="2"/>
      </w:pPr>
    </w:p>
    <w:p w14:paraId="31E215CF" w14:textId="77777777" w:rsidR="003B2EFA" w:rsidRDefault="00616C4D">
      <w:pPr>
        <w:pStyle w:val="Ttulo1"/>
        <w:numPr>
          <w:ilvl w:val="0"/>
          <w:numId w:val="1"/>
        </w:numPr>
        <w:tabs>
          <w:tab w:val="left" w:pos="345"/>
        </w:tabs>
        <w:ind w:left="345" w:hanging="219"/>
      </w:pPr>
      <w:r>
        <w:t>Competencias</w:t>
      </w:r>
      <w:r>
        <w:rPr>
          <w:spacing w:val="-8"/>
        </w:rPr>
        <w:t xml:space="preserve"> </w:t>
      </w:r>
      <w:r>
        <w:t>Técnicas</w:t>
      </w:r>
      <w:r>
        <w:rPr>
          <w:spacing w:val="-9"/>
        </w:rPr>
        <w:t xml:space="preserve"> </w:t>
      </w:r>
      <w:r>
        <w:t>y</w:t>
      </w:r>
      <w:r>
        <w:rPr>
          <w:spacing w:val="-5"/>
        </w:rPr>
        <w:t xml:space="preserve"> </w:t>
      </w:r>
      <w:r>
        <w:rPr>
          <w:spacing w:val="-2"/>
        </w:rPr>
        <w:t>Personales:</w:t>
      </w:r>
    </w:p>
    <w:p w14:paraId="496B7D57" w14:textId="77777777" w:rsidR="003B2EFA" w:rsidRDefault="003B2EFA">
      <w:pPr>
        <w:pStyle w:val="Textoindependiente"/>
        <w:rPr>
          <w:b/>
        </w:rPr>
      </w:pPr>
    </w:p>
    <w:p w14:paraId="3BB455F6" w14:textId="77777777" w:rsidR="003B2EFA" w:rsidRDefault="00616C4D">
      <w:pPr>
        <w:pStyle w:val="Textoindependiente"/>
        <w:ind w:left="102" w:right="115"/>
        <w:jc w:val="both"/>
      </w:pPr>
      <w:r>
        <w:t>La</w:t>
      </w:r>
      <w:r>
        <w:rPr>
          <w:spacing w:val="-13"/>
        </w:rPr>
        <w:t xml:space="preserve"> </w:t>
      </w:r>
      <w:r>
        <w:t>persona</w:t>
      </w:r>
      <w:r>
        <w:rPr>
          <w:spacing w:val="-12"/>
        </w:rPr>
        <w:t xml:space="preserve"> </w:t>
      </w:r>
      <w:r>
        <w:t>natural</w:t>
      </w:r>
      <w:r>
        <w:rPr>
          <w:spacing w:val="-13"/>
        </w:rPr>
        <w:t xml:space="preserve"> </w:t>
      </w:r>
      <w:r>
        <w:t>deberá</w:t>
      </w:r>
      <w:r>
        <w:rPr>
          <w:spacing w:val="-12"/>
        </w:rPr>
        <w:t xml:space="preserve"> </w:t>
      </w:r>
      <w:r>
        <w:t>ejecutar</w:t>
      </w:r>
      <w:r>
        <w:rPr>
          <w:spacing w:val="-13"/>
        </w:rPr>
        <w:t xml:space="preserve"> </w:t>
      </w:r>
      <w:r>
        <w:t>el</w:t>
      </w:r>
      <w:r>
        <w:rPr>
          <w:spacing w:val="-12"/>
        </w:rPr>
        <w:t xml:space="preserve"> </w:t>
      </w:r>
      <w:r>
        <w:t>objeto</w:t>
      </w:r>
      <w:r>
        <w:rPr>
          <w:spacing w:val="-13"/>
        </w:rPr>
        <w:t xml:space="preserve"> </w:t>
      </w:r>
      <w:r>
        <w:t>del</w:t>
      </w:r>
      <w:r>
        <w:rPr>
          <w:spacing w:val="-12"/>
        </w:rPr>
        <w:t xml:space="preserve"> </w:t>
      </w:r>
      <w:r>
        <w:t>contrato</w:t>
      </w:r>
      <w:r>
        <w:rPr>
          <w:spacing w:val="-12"/>
        </w:rPr>
        <w:t xml:space="preserve"> </w:t>
      </w:r>
      <w:r>
        <w:t>a</w:t>
      </w:r>
      <w:r>
        <w:rPr>
          <w:spacing w:val="-13"/>
        </w:rPr>
        <w:t xml:space="preserve"> </w:t>
      </w:r>
      <w:r>
        <w:t>partir</w:t>
      </w:r>
      <w:r>
        <w:rPr>
          <w:spacing w:val="-12"/>
        </w:rPr>
        <w:t xml:space="preserve"> </w:t>
      </w:r>
      <w:r>
        <w:t>de</w:t>
      </w:r>
      <w:r>
        <w:rPr>
          <w:spacing w:val="-13"/>
        </w:rPr>
        <w:t xml:space="preserve"> </w:t>
      </w:r>
      <w:r>
        <w:t>los</w:t>
      </w:r>
      <w:r>
        <w:rPr>
          <w:spacing w:val="-12"/>
        </w:rPr>
        <w:t xml:space="preserve"> </w:t>
      </w:r>
      <w:r>
        <w:t>conocimientos</w:t>
      </w:r>
      <w:r>
        <w:rPr>
          <w:spacing w:val="-13"/>
        </w:rPr>
        <w:t xml:space="preserve"> </w:t>
      </w:r>
      <w:r>
        <w:t>y</w:t>
      </w:r>
      <w:r>
        <w:rPr>
          <w:spacing w:val="-12"/>
        </w:rPr>
        <w:t xml:space="preserve"> </w:t>
      </w:r>
      <w:r>
        <w:t>experiencia relacionada descritos en el presente estudio previo, además de contar con buenas relaciones interpersonales</w:t>
      </w:r>
      <w:r>
        <w:rPr>
          <w:spacing w:val="-4"/>
        </w:rPr>
        <w:t xml:space="preserve"> </w:t>
      </w:r>
      <w:r>
        <w:t>con</w:t>
      </w:r>
      <w:r>
        <w:rPr>
          <w:spacing w:val="-5"/>
        </w:rPr>
        <w:t xml:space="preserve"> </w:t>
      </w:r>
      <w:r>
        <w:t>clientes</w:t>
      </w:r>
      <w:r>
        <w:rPr>
          <w:spacing w:val="-4"/>
        </w:rPr>
        <w:t xml:space="preserve"> </w:t>
      </w:r>
      <w:r>
        <w:t>internos</w:t>
      </w:r>
      <w:r>
        <w:rPr>
          <w:spacing w:val="-7"/>
        </w:rPr>
        <w:t xml:space="preserve"> </w:t>
      </w:r>
      <w:r>
        <w:t>y/o</w:t>
      </w:r>
      <w:r>
        <w:rPr>
          <w:spacing w:val="-5"/>
        </w:rPr>
        <w:t xml:space="preserve"> </w:t>
      </w:r>
      <w:r>
        <w:t>externos,</w:t>
      </w:r>
      <w:r>
        <w:rPr>
          <w:spacing w:val="-4"/>
        </w:rPr>
        <w:t xml:space="preserve"> </w:t>
      </w:r>
      <w:r>
        <w:t>uso</w:t>
      </w:r>
      <w:r>
        <w:rPr>
          <w:spacing w:val="-3"/>
        </w:rPr>
        <w:t xml:space="preserve"> </w:t>
      </w:r>
      <w:r>
        <w:t>eficaz</w:t>
      </w:r>
      <w:r>
        <w:rPr>
          <w:spacing w:val="-2"/>
        </w:rPr>
        <w:t xml:space="preserve"> </w:t>
      </w:r>
      <w:r>
        <w:t>de</w:t>
      </w:r>
      <w:r>
        <w:rPr>
          <w:spacing w:val="-4"/>
        </w:rPr>
        <w:t xml:space="preserve"> </w:t>
      </w:r>
      <w:r>
        <w:t>las</w:t>
      </w:r>
      <w:r>
        <w:rPr>
          <w:spacing w:val="-5"/>
        </w:rPr>
        <w:t xml:space="preserve"> </w:t>
      </w:r>
      <w:r>
        <w:t>tecnologías</w:t>
      </w:r>
      <w:r>
        <w:rPr>
          <w:spacing w:val="-7"/>
        </w:rPr>
        <w:t xml:space="preserve"> </w:t>
      </w:r>
      <w:r>
        <w:t>de</w:t>
      </w:r>
      <w:r>
        <w:rPr>
          <w:spacing w:val="-4"/>
        </w:rPr>
        <w:t xml:space="preserve"> </w:t>
      </w:r>
      <w:r>
        <w:t>la</w:t>
      </w:r>
      <w:r>
        <w:rPr>
          <w:spacing w:val="-5"/>
        </w:rPr>
        <w:t xml:space="preserve"> </w:t>
      </w:r>
      <w:r>
        <w:t>información</w:t>
      </w:r>
      <w:r>
        <w:rPr>
          <w:spacing w:val="-7"/>
        </w:rPr>
        <w:t xml:space="preserve"> </w:t>
      </w:r>
      <w:r>
        <w:t>y de la comunicación, capacidad de trabajo en equipo y liderazgo.</w:t>
      </w:r>
    </w:p>
    <w:p w14:paraId="105292AA" w14:textId="77777777" w:rsidR="003B2EFA" w:rsidRDefault="003B2EFA">
      <w:pPr>
        <w:pStyle w:val="Textoindependiente"/>
        <w:spacing w:before="11"/>
        <w:rPr>
          <w:sz w:val="21"/>
        </w:rPr>
      </w:pPr>
    </w:p>
    <w:p w14:paraId="4AD1447F" w14:textId="77777777" w:rsidR="003B2EFA" w:rsidRDefault="00616C4D">
      <w:pPr>
        <w:pStyle w:val="Ttulo1"/>
        <w:numPr>
          <w:ilvl w:val="0"/>
          <w:numId w:val="1"/>
        </w:numPr>
        <w:tabs>
          <w:tab w:val="left" w:pos="321"/>
        </w:tabs>
        <w:ind w:left="321" w:hanging="219"/>
      </w:pPr>
      <w:r>
        <w:t>Domicilio</w:t>
      </w:r>
      <w:r>
        <w:rPr>
          <w:spacing w:val="-8"/>
        </w:rPr>
        <w:t xml:space="preserve"> </w:t>
      </w:r>
      <w:r>
        <w:rPr>
          <w:spacing w:val="-2"/>
        </w:rPr>
        <w:t>Contractual:</w:t>
      </w:r>
    </w:p>
    <w:p w14:paraId="593D9394" w14:textId="77777777" w:rsidR="003B2EFA" w:rsidRDefault="003B2EFA">
      <w:pPr>
        <w:pStyle w:val="Textoindependiente"/>
        <w:spacing w:before="1"/>
        <w:rPr>
          <w:b/>
        </w:rPr>
      </w:pPr>
    </w:p>
    <w:p w14:paraId="2A536DA2" w14:textId="77777777" w:rsidR="003B2EFA" w:rsidRDefault="00616C4D">
      <w:pPr>
        <w:pStyle w:val="Textoindependiente"/>
        <w:ind w:left="102"/>
        <w:jc w:val="both"/>
      </w:pPr>
      <w:r>
        <w:t>El</w:t>
      </w:r>
      <w:r>
        <w:rPr>
          <w:spacing w:val="-5"/>
        </w:rPr>
        <w:t xml:space="preserve"> </w:t>
      </w:r>
      <w:r>
        <w:t>domicilio</w:t>
      </w:r>
      <w:r>
        <w:rPr>
          <w:spacing w:val="-4"/>
        </w:rPr>
        <w:t xml:space="preserve"> </w:t>
      </w:r>
      <w:r>
        <w:t>contractual</w:t>
      </w:r>
      <w:r>
        <w:rPr>
          <w:spacing w:val="-5"/>
        </w:rPr>
        <w:t xml:space="preserve"> </w:t>
      </w:r>
      <w:r>
        <w:t>será</w:t>
      </w:r>
      <w:r>
        <w:rPr>
          <w:spacing w:val="-2"/>
        </w:rPr>
        <w:t xml:space="preserve"> </w:t>
      </w:r>
      <w:r>
        <w:t>la</w:t>
      </w:r>
      <w:r>
        <w:rPr>
          <w:spacing w:val="-2"/>
        </w:rPr>
        <w:t xml:space="preserve"> </w:t>
      </w:r>
      <w:r>
        <w:t>ciudad</w:t>
      </w:r>
      <w:r>
        <w:rPr>
          <w:spacing w:val="-3"/>
        </w:rPr>
        <w:t xml:space="preserve"> </w:t>
      </w:r>
      <w:r>
        <w:t>de</w:t>
      </w:r>
      <w:r>
        <w:rPr>
          <w:spacing w:val="-2"/>
        </w:rPr>
        <w:t xml:space="preserve"> Cúcuta</w:t>
      </w:r>
    </w:p>
    <w:p w14:paraId="5DA1A3A9" w14:textId="77777777" w:rsidR="003B2EFA" w:rsidRDefault="003B2EFA">
      <w:pPr>
        <w:pStyle w:val="Textoindependiente"/>
      </w:pPr>
    </w:p>
    <w:p w14:paraId="1D1072FF" w14:textId="77777777" w:rsidR="003B2EFA" w:rsidRDefault="00616C4D">
      <w:pPr>
        <w:pStyle w:val="Ttulo1"/>
        <w:numPr>
          <w:ilvl w:val="0"/>
          <w:numId w:val="1"/>
        </w:numPr>
        <w:tabs>
          <w:tab w:val="left" w:pos="323"/>
        </w:tabs>
        <w:ind w:left="323"/>
      </w:pPr>
      <w:r>
        <w:t>Fundamentos</w:t>
      </w:r>
      <w:r>
        <w:rPr>
          <w:spacing w:val="-9"/>
        </w:rPr>
        <w:t xml:space="preserve"> </w:t>
      </w:r>
      <w:r>
        <w:t>jurídicos</w:t>
      </w:r>
      <w:r>
        <w:rPr>
          <w:spacing w:val="-9"/>
        </w:rPr>
        <w:t xml:space="preserve"> </w:t>
      </w:r>
      <w:r>
        <w:t>que</w:t>
      </w:r>
      <w:r>
        <w:rPr>
          <w:spacing w:val="-5"/>
        </w:rPr>
        <w:t xml:space="preserve"> </w:t>
      </w:r>
      <w:r>
        <w:t>soportan</w:t>
      </w:r>
      <w:r>
        <w:rPr>
          <w:spacing w:val="-6"/>
        </w:rPr>
        <w:t xml:space="preserve"> </w:t>
      </w:r>
      <w:r>
        <w:t>la</w:t>
      </w:r>
      <w:r>
        <w:rPr>
          <w:spacing w:val="-6"/>
        </w:rPr>
        <w:t xml:space="preserve"> </w:t>
      </w:r>
      <w:r>
        <w:t>modalidad</w:t>
      </w:r>
      <w:r>
        <w:rPr>
          <w:spacing w:val="-5"/>
        </w:rPr>
        <w:t xml:space="preserve"> </w:t>
      </w:r>
      <w:r>
        <w:t>de</w:t>
      </w:r>
      <w:r>
        <w:rPr>
          <w:spacing w:val="-3"/>
        </w:rPr>
        <w:t xml:space="preserve"> </w:t>
      </w:r>
      <w:r>
        <w:rPr>
          <w:spacing w:val="-2"/>
        </w:rPr>
        <w:t>selección:</w:t>
      </w:r>
    </w:p>
    <w:p w14:paraId="1B1869FE" w14:textId="77777777" w:rsidR="003B2EFA" w:rsidRDefault="003B2EFA">
      <w:pPr>
        <w:pStyle w:val="Textoindependiente"/>
        <w:spacing w:before="1"/>
        <w:rPr>
          <w:b/>
        </w:rPr>
      </w:pPr>
    </w:p>
    <w:p w14:paraId="12A70872" w14:textId="77777777" w:rsidR="003B2EFA" w:rsidRDefault="00616C4D">
      <w:pPr>
        <w:pStyle w:val="Textoindependiente"/>
        <w:ind w:left="102" w:right="117"/>
        <w:jc w:val="both"/>
      </w:pPr>
      <w:r>
        <w:t>EI objeto que se requiere contratar corresponde a la prestación de servicios personales, que de conformidad</w:t>
      </w:r>
      <w:r>
        <w:rPr>
          <w:spacing w:val="-2"/>
        </w:rPr>
        <w:t xml:space="preserve"> </w:t>
      </w:r>
      <w:r>
        <w:t>con</w:t>
      </w:r>
      <w:r>
        <w:rPr>
          <w:spacing w:val="-2"/>
        </w:rPr>
        <w:t xml:space="preserve"> </w:t>
      </w:r>
      <w:r>
        <w:t>lo establecido por</w:t>
      </w:r>
      <w:r>
        <w:rPr>
          <w:spacing w:val="-1"/>
        </w:rPr>
        <w:t xml:space="preserve"> </w:t>
      </w:r>
      <w:r>
        <w:t>el</w:t>
      </w:r>
      <w:r>
        <w:rPr>
          <w:spacing w:val="-1"/>
        </w:rPr>
        <w:t xml:space="preserve"> </w:t>
      </w:r>
      <w:r>
        <w:t>artículo</w:t>
      </w:r>
      <w:r>
        <w:rPr>
          <w:spacing w:val="-2"/>
        </w:rPr>
        <w:t xml:space="preserve"> </w:t>
      </w:r>
      <w:r>
        <w:t>32 -</w:t>
      </w:r>
      <w:r>
        <w:rPr>
          <w:spacing w:val="-1"/>
        </w:rPr>
        <w:t xml:space="preserve"> </w:t>
      </w:r>
      <w:r>
        <w:t>numeral</w:t>
      </w:r>
      <w:r>
        <w:rPr>
          <w:spacing w:val="-3"/>
        </w:rPr>
        <w:t xml:space="preserve"> </w:t>
      </w:r>
      <w:r>
        <w:t>3</w:t>
      </w:r>
      <w:r>
        <w:rPr>
          <w:spacing w:val="-1"/>
        </w:rPr>
        <w:t xml:space="preserve"> </w:t>
      </w:r>
      <w:r>
        <w:t>de</w:t>
      </w:r>
      <w:r>
        <w:rPr>
          <w:spacing w:val="-1"/>
        </w:rPr>
        <w:t xml:space="preserve"> </w:t>
      </w:r>
      <w:r>
        <w:t>la</w:t>
      </w:r>
      <w:r>
        <w:rPr>
          <w:spacing w:val="-1"/>
        </w:rPr>
        <w:t xml:space="preserve"> </w:t>
      </w:r>
      <w:r>
        <w:t>Ley</w:t>
      </w:r>
      <w:r>
        <w:rPr>
          <w:spacing w:val="-1"/>
        </w:rPr>
        <w:t xml:space="preserve"> </w:t>
      </w:r>
      <w:r>
        <w:t>80</w:t>
      </w:r>
      <w:r>
        <w:rPr>
          <w:spacing w:val="-1"/>
        </w:rPr>
        <w:t xml:space="preserve"> </w:t>
      </w:r>
      <w:r>
        <w:t>de</w:t>
      </w:r>
      <w:r>
        <w:rPr>
          <w:spacing w:val="-3"/>
        </w:rPr>
        <w:t xml:space="preserve"> </w:t>
      </w:r>
      <w:r>
        <w:t>1993</w:t>
      </w:r>
      <w:r>
        <w:rPr>
          <w:spacing w:val="-1"/>
        </w:rPr>
        <w:t xml:space="preserve"> </w:t>
      </w:r>
      <w:r>
        <w:t>y el</w:t>
      </w:r>
      <w:r>
        <w:rPr>
          <w:spacing w:val="-1"/>
        </w:rPr>
        <w:t xml:space="preserve"> </w:t>
      </w:r>
      <w:r>
        <w:t>literal</w:t>
      </w:r>
      <w:r>
        <w:rPr>
          <w:spacing w:val="-1"/>
        </w:rPr>
        <w:t xml:space="preserve"> </w:t>
      </w:r>
      <w:r>
        <w:t>h)</w:t>
      </w:r>
      <w:r>
        <w:rPr>
          <w:spacing w:val="-1"/>
        </w:rPr>
        <w:t xml:space="preserve"> </w:t>
      </w:r>
      <w:r>
        <w:t>del numeral</w:t>
      </w:r>
      <w:r>
        <w:rPr>
          <w:spacing w:val="-7"/>
        </w:rPr>
        <w:t xml:space="preserve"> </w:t>
      </w:r>
      <w:r>
        <w:t>4</w:t>
      </w:r>
      <w:r>
        <w:rPr>
          <w:spacing w:val="-4"/>
        </w:rPr>
        <w:t xml:space="preserve"> </w:t>
      </w:r>
      <w:r>
        <w:t>del</w:t>
      </w:r>
      <w:r>
        <w:rPr>
          <w:spacing w:val="-7"/>
        </w:rPr>
        <w:t xml:space="preserve"> </w:t>
      </w:r>
      <w:r>
        <w:t>artículo</w:t>
      </w:r>
      <w:r>
        <w:rPr>
          <w:spacing w:val="-5"/>
        </w:rPr>
        <w:t xml:space="preserve"> </w:t>
      </w:r>
      <w:r>
        <w:t>2</w:t>
      </w:r>
      <w:r>
        <w:rPr>
          <w:spacing w:val="-4"/>
        </w:rPr>
        <w:t xml:space="preserve"> </w:t>
      </w:r>
      <w:r>
        <w:t>de</w:t>
      </w:r>
      <w:r>
        <w:rPr>
          <w:spacing w:val="-8"/>
        </w:rPr>
        <w:t xml:space="preserve"> </w:t>
      </w:r>
      <w:r>
        <w:t>la</w:t>
      </w:r>
      <w:r>
        <w:rPr>
          <w:spacing w:val="-5"/>
        </w:rPr>
        <w:t xml:space="preserve"> </w:t>
      </w:r>
      <w:r>
        <w:t>Ley</w:t>
      </w:r>
      <w:r>
        <w:rPr>
          <w:spacing w:val="-6"/>
        </w:rPr>
        <w:t xml:space="preserve"> </w:t>
      </w:r>
      <w:r>
        <w:t>1150</w:t>
      </w:r>
      <w:r>
        <w:rPr>
          <w:spacing w:val="-6"/>
        </w:rPr>
        <w:t xml:space="preserve"> </w:t>
      </w:r>
      <w:r>
        <w:t>de</w:t>
      </w:r>
      <w:r>
        <w:rPr>
          <w:spacing w:val="-6"/>
        </w:rPr>
        <w:t xml:space="preserve"> </w:t>
      </w:r>
      <w:r>
        <w:t>2007</w:t>
      </w:r>
      <w:r>
        <w:rPr>
          <w:spacing w:val="-4"/>
        </w:rPr>
        <w:t xml:space="preserve"> </w:t>
      </w:r>
      <w:r>
        <w:t>y</w:t>
      </w:r>
      <w:r>
        <w:rPr>
          <w:spacing w:val="-6"/>
        </w:rPr>
        <w:t xml:space="preserve"> </w:t>
      </w:r>
      <w:r>
        <w:t>el</w:t>
      </w:r>
      <w:r>
        <w:rPr>
          <w:spacing w:val="-7"/>
        </w:rPr>
        <w:t xml:space="preserve"> </w:t>
      </w:r>
      <w:r>
        <w:t>artículo</w:t>
      </w:r>
      <w:r>
        <w:rPr>
          <w:spacing w:val="-5"/>
        </w:rPr>
        <w:t xml:space="preserve"> </w:t>
      </w:r>
      <w:r>
        <w:t>2.2.1.2.1.4.9</w:t>
      </w:r>
      <w:r>
        <w:rPr>
          <w:spacing w:val="-4"/>
        </w:rPr>
        <w:t xml:space="preserve"> </w:t>
      </w:r>
      <w:r>
        <w:t>del</w:t>
      </w:r>
      <w:r>
        <w:rPr>
          <w:spacing w:val="-6"/>
        </w:rPr>
        <w:t xml:space="preserve"> </w:t>
      </w:r>
      <w:r>
        <w:t>Decreto</w:t>
      </w:r>
      <w:r>
        <w:rPr>
          <w:spacing w:val="-5"/>
        </w:rPr>
        <w:t xml:space="preserve"> </w:t>
      </w:r>
      <w:r>
        <w:t>1082</w:t>
      </w:r>
      <w:r>
        <w:rPr>
          <w:spacing w:val="-4"/>
        </w:rPr>
        <w:t xml:space="preserve"> </w:t>
      </w:r>
      <w:r>
        <w:t>de</w:t>
      </w:r>
      <w:r>
        <w:rPr>
          <w:spacing w:val="-4"/>
        </w:rPr>
        <w:t xml:space="preserve"> </w:t>
      </w:r>
      <w:r>
        <w:t>2015, se celebrará bajo la modalidad de Contratación Directa.</w:t>
      </w:r>
    </w:p>
    <w:p w14:paraId="2CFBC8B8" w14:textId="77777777" w:rsidR="003B2EFA" w:rsidRDefault="003B2EFA">
      <w:pPr>
        <w:jc w:val="both"/>
        <w:sectPr w:rsidR="003B2EFA">
          <w:pgSz w:w="12240" w:h="15840"/>
          <w:pgMar w:top="1880" w:right="1580" w:bottom="2100" w:left="1600" w:header="708" w:footer="1917" w:gutter="0"/>
          <w:cols w:space="720"/>
        </w:sectPr>
      </w:pPr>
    </w:p>
    <w:p w14:paraId="52500360" w14:textId="77777777" w:rsidR="003B2EFA" w:rsidRDefault="003B2EFA">
      <w:pPr>
        <w:pStyle w:val="Textoindependiente"/>
        <w:spacing w:before="4"/>
        <w:rPr>
          <w:sz w:val="23"/>
        </w:rPr>
      </w:pPr>
    </w:p>
    <w:p w14:paraId="629E4D1E" w14:textId="77777777" w:rsidR="003B2EFA" w:rsidRDefault="00616C4D">
      <w:pPr>
        <w:pStyle w:val="Ttulo1"/>
        <w:numPr>
          <w:ilvl w:val="0"/>
          <w:numId w:val="1"/>
        </w:numPr>
        <w:tabs>
          <w:tab w:val="left" w:pos="321"/>
        </w:tabs>
        <w:spacing w:before="56"/>
        <w:ind w:left="321" w:hanging="219"/>
      </w:pPr>
      <w:r>
        <w:t>Perfil</w:t>
      </w:r>
      <w:r>
        <w:rPr>
          <w:spacing w:val="-7"/>
        </w:rPr>
        <w:t xml:space="preserve"> </w:t>
      </w:r>
      <w:r>
        <w:t>y</w:t>
      </w:r>
      <w:r>
        <w:rPr>
          <w:spacing w:val="-3"/>
        </w:rPr>
        <w:t xml:space="preserve"> </w:t>
      </w:r>
      <w:r>
        <w:t>justificación</w:t>
      </w:r>
      <w:r>
        <w:rPr>
          <w:spacing w:val="-7"/>
        </w:rPr>
        <w:t xml:space="preserve"> </w:t>
      </w:r>
      <w:r>
        <w:t>valor</w:t>
      </w:r>
      <w:r>
        <w:rPr>
          <w:spacing w:val="-4"/>
        </w:rPr>
        <w:t xml:space="preserve"> </w:t>
      </w:r>
      <w:r>
        <w:t>del</w:t>
      </w:r>
      <w:r>
        <w:rPr>
          <w:spacing w:val="-6"/>
        </w:rPr>
        <w:t xml:space="preserve"> </w:t>
      </w:r>
      <w:r>
        <w:rPr>
          <w:spacing w:val="-2"/>
        </w:rPr>
        <w:t>contrato:</w:t>
      </w:r>
    </w:p>
    <w:p w14:paraId="6E017088" w14:textId="77777777" w:rsidR="003B2EFA" w:rsidRDefault="003B2EFA">
      <w:pPr>
        <w:pStyle w:val="Textoindependiente"/>
        <w:spacing w:before="4"/>
        <w:rPr>
          <w:b/>
          <w:sz w:val="16"/>
        </w:rPr>
      </w:pPr>
    </w:p>
    <w:p w14:paraId="4846FC2E" w14:textId="77777777" w:rsidR="003B2EFA" w:rsidRDefault="00616C4D">
      <w:pPr>
        <w:pStyle w:val="Textoindependiente"/>
        <w:ind w:left="102" w:right="121"/>
        <w:jc w:val="both"/>
      </w:pPr>
      <w:r>
        <w:t>El valor de los honorarios se determina de acuerdo con los criterios de selección objetiva establecidos en la circular No. 3-2024-000305 del 23 de diciembre del 2024:</w:t>
      </w:r>
    </w:p>
    <w:p w14:paraId="66454467" w14:textId="77777777" w:rsidR="003B2EFA" w:rsidRDefault="003B2EFA">
      <w:pPr>
        <w:pStyle w:val="Textoindependiente"/>
        <w:rPr>
          <w:sz w:val="20"/>
        </w:rPr>
      </w:pPr>
    </w:p>
    <w:p w14:paraId="0A5E1F81" w14:textId="77777777" w:rsidR="003B2EFA" w:rsidRDefault="00616C4D">
      <w:pPr>
        <w:pStyle w:val="Textoindependiente"/>
        <w:spacing w:before="7"/>
        <w:rPr>
          <w:sz w:val="11"/>
        </w:rPr>
      </w:pPr>
      <w:r>
        <w:rPr>
          <w:noProof/>
        </w:rPr>
        <w:drawing>
          <wp:anchor distT="0" distB="0" distL="0" distR="0" simplePos="0" relativeHeight="487588352" behindDoc="1" locked="0" layoutInCell="1" allowOverlap="1" wp14:anchorId="306EEB57" wp14:editId="2A474751">
            <wp:simplePos x="0" y="0"/>
            <wp:positionH relativeFrom="page">
              <wp:posOffset>1869717</wp:posOffset>
            </wp:positionH>
            <wp:positionV relativeFrom="paragraph">
              <wp:posOffset>105436</wp:posOffset>
            </wp:positionV>
            <wp:extent cx="3851302" cy="3099244"/>
            <wp:effectExtent l="0" t="0" r="0" b="0"/>
            <wp:wrapTopAndBottom/>
            <wp:docPr id="4" name="Image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 name="Image 4"/>
                    <pic:cNvPicPr/>
                  </pic:nvPicPr>
                  <pic:blipFill>
                    <a:blip r:embed="rId10" cstate="print"/>
                    <a:stretch>
                      <a:fillRect/>
                    </a:stretch>
                  </pic:blipFill>
                  <pic:spPr>
                    <a:xfrm>
                      <a:off x="0" y="0"/>
                      <a:ext cx="3851302" cy="3099244"/>
                    </a:xfrm>
                    <a:prstGeom prst="rect">
                      <a:avLst/>
                    </a:prstGeom>
                  </pic:spPr>
                </pic:pic>
              </a:graphicData>
            </a:graphic>
          </wp:anchor>
        </w:drawing>
      </w:r>
    </w:p>
    <w:p w14:paraId="57EB438C" w14:textId="77777777" w:rsidR="003B2EFA" w:rsidRDefault="003B2EFA">
      <w:pPr>
        <w:pStyle w:val="Textoindependiente"/>
      </w:pPr>
    </w:p>
    <w:p w14:paraId="778B27B9" w14:textId="77777777" w:rsidR="003B2EFA" w:rsidRDefault="003B2EFA">
      <w:pPr>
        <w:pStyle w:val="Textoindependiente"/>
      </w:pPr>
    </w:p>
    <w:p w14:paraId="307FEA8E" w14:textId="77777777" w:rsidR="003B2EFA" w:rsidRDefault="00616C4D">
      <w:pPr>
        <w:pStyle w:val="Textoindependiente"/>
        <w:spacing w:before="137"/>
        <w:ind w:left="102" w:right="116"/>
        <w:jc w:val="both"/>
      </w:pPr>
      <w:r>
        <w:t>En resumen, para el Centro de la industria, la empresa y los servicios de la Regional Norte de Santander,</w:t>
      </w:r>
      <w:r>
        <w:rPr>
          <w:spacing w:val="-13"/>
        </w:rPr>
        <w:t xml:space="preserve"> </w:t>
      </w:r>
      <w:r>
        <w:t>se</w:t>
      </w:r>
      <w:r>
        <w:rPr>
          <w:spacing w:val="-12"/>
        </w:rPr>
        <w:t xml:space="preserve"> </w:t>
      </w:r>
      <w:r>
        <w:t>establecieron</w:t>
      </w:r>
      <w:r>
        <w:rPr>
          <w:spacing w:val="-13"/>
        </w:rPr>
        <w:t xml:space="preserve"> </w:t>
      </w:r>
      <w:r>
        <w:t>dos</w:t>
      </w:r>
      <w:r>
        <w:rPr>
          <w:spacing w:val="-12"/>
        </w:rPr>
        <w:t xml:space="preserve"> </w:t>
      </w:r>
      <w:r>
        <w:t>tipos</w:t>
      </w:r>
      <w:r>
        <w:rPr>
          <w:spacing w:val="-13"/>
        </w:rPr>
        <w:t xml:space="preserve"> </w:t>
      </w:r>
      <w:r>
        <w:t>de</w:t>
      </w:r>
      <w:r>
        <w:rPr>
          <w:spacing w:val="-12"/>
        </w:rPr>
        <w:t xml:space="preserve"> </w:t>
      </w:r>
      <w:r>
        <w:t>honorarios:</w:t>
      </w:r>
      <w:r>
        <w:rPr>
          <w:spacing w:val="-13"/>
        </w:rPr>
        <w:t xml:space="preserve"> </w:t>
      </w:r>
      <w:r>
        <w:t>COP</w:t>
      </w:r>
      <w:r>
        <w:rPr>
          <w:spacing w:val="-12"/>
        </w:rPr>
        <w:t xml:space="preserve"> </w:t>
      </w:r>
      <w:r>
        <w:t>4.599.511</w:t>
      </w:r>
      <w:r>
        <w:rPr>
          <w:spacing w:val="-12"/>
        </w:rPr>
        <w:t xml:space="preserve"> </w:t>
      </w:r>
      <w:r>
        <w:t>para</w:t>
      </w:r>
      <w:r>
        <w:rPr>
          <w:spacing w:val="-12"/>
        </w:rPr>
        <w:t xml:space="preserve"> </w:t>
      </w:r>
      <w:r>
        <w:t>profesionales</w:t>
      </w:r>
      <w:r>
        <w:rPr>
          <w:spacing w:val="-12"/>
        </w:rPr>
        <w:t xml:space="preserve"> </w:t>
      </w:r>
      <w:r>
        <w:t>y</w:t>
      </w:r>
      <w:r>
        <w:rPr>
          <w:spacing w:val="-13"/>
        </w:rPr>
        <w:t xml:space="preserve"> </w:t>
      </w:r>
      <w:r>
        <w:t>tecnólogos y el de 3.555.872 para Técnicos, maestros y sabedores ancestrales.</w:t>
      </w:r>
    </w:p>
    <w:p w14:paraId="3656174A" w14:textId="77777777" w:rsidR="003B2EFA" w:rsidRDefault="003B2EFA">
      <w:pPr>
        <w:pStyle w:val="Textoindependiente"/>
        <w:spacing w:before="1"/>
      </w:pPr>
    </w:p>
    <w:p w14:paraId="1FC83339" w14:textId="77777777" w:rsidR="003B2EFA" w:rsidRDefault="00616C4D">
      <w:pPr>
        <w:pStyle w:val="Textoindependiente"/>
        <w:ind w:left="102" w:right="113"/>
        <w:jc w:val="both"/>
      </w:pPr>
      <w:r>
        <w:t xml:space="preserve">A continuación, se describe la cantidad de contratos requeridos por red de conocimiento, perfil y </w:t>
      </w:r>
      <w:r>
        <w:rPr>
          <w:spacing w:val="-2"/>
        </w:rPr>
        <w:t>honorarios:</w:t>
      </w:r>
    </w:p>
    <w:p w14:paraId="5E61D42B" w14:textId="77777777" w:rsidR="003B2EFA" w:rsidRDefault="003B2EFA">
      <w:pPr>
        <w:pStyle w:val="Textoindependiente"/>
        <w:spacing w:before="9"/>
        <w:rPr>
          <w:sz w:val="21"/>
        </w:rPr>
      </w:pPr>
    </w:p>
    <w:tbl>
      <w:tblPr>
        <w:tblStyle w:val="TableNormal"/>
        <w:tblW w:w="0" w:type="auto"/>
        <w:tblInd w:w="48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421"/>
        <w:gridCol w:w="636"/>
        <w:gridCol w:w="956"/>
        <w:gridCol w:w="1097"/>
        <w:gridCol w:w="1018"/>
        <w:gridCol w:w="950"/>
      </w:tblGrid>
      <w:tr w:rsidR="003B2EFA" w14:paraId="0ED1F68D" w14:textId="77777777">
        <w:trPr>
          <w:trHeight w:val="604"/>
        </w:trPr>
        <w:tc>
          <w:tcPr>
            <w:tcW w:w="3421" w:type="dxa"/>
            <w:tcBorders>
              <w:top w:val="nil"/>
              <w:bottom w:val="nil"/>
              <w:right w:val="nil"/>
            </w:tcBorders>
            <w:shd w:val="clear" w:color="auto" w:fill="000000"/>
          </w:tcPr>
          <w:p w14:paraId="6A1553E1" w14:textId="77777777" w:rsidR="003B2EFA" w:rsidRDefault="00616C4D">
            <w:pPr>
              <w:pStyle w:val="TableParagraph"/>
              <w:spacing w:before="8"/>
              <w:ind w:left="1008" w:right="1004"/>
              <w:jc w:val="center"/>
              <w:rPr>
                <w:b/>
                <w:sz w:val="16"/>
              </w:rPr>
            </w:pPr>
            <w:r>
              <w:rPr>
                <w:b/>
                <w:color w:val="FFFFFF"/>
                <w:sz w:val="16"/>
              </w:rPr>
              <w:t>Programa</w:t>
            </w:r>
            <w:r>
              <w:rPr>
                <w:b/>
                <w:color w:val="FFFFFF"/>
                <w:spacing w:val="-8"/>
                <w:sz w:val="16"/>
              </w:rPr>
              <w:t xml:space="preserve"> </w:t>
            </w:r>
            <w:r>
              <w:rPr>
                <w:b/>
                <w:color w:val="FFFFFF"/>
                <w:spacing w:val="-2"/>
                <w:sz w:val="16"/>
              </w:rPr>
              <w:t>Formación</w:t>
            </w:r>
          </w:p>
        </w:tc>
        <w:tc>
          <w:tcPr>
            <w:tcW w:w="636" w:type="dxa"/>
            <w:tcBorders>
              <w:top w:val="nil"/>
              <w:left w:val="nil"/>
              <w:bottom w:val="nil"/>
              <w:right w:val="nil"/>
            </w:tcBorders>
            <w:shd w:val="clear" w:color="auto" w:fill="000000"/>
          </w:tcPr>
          <w:p w14:paraId="4F3FCBE8" w14:textId="77777777" w:rsidR="003B2EFA" w:rsidRDefault="00616C4D">
            <w:pPr>
              <w:pStyle w:val="TableParagraph"/>
              <w:spacing w:before="8"/>
              <w:ind w:left="237" w:right="129" w:hanging="94"/>
              <w:rPr>
                <w:b/>
                <w:sz w:val="16"/>
              </w:rPr>
            </w:pPr>
            <w:r>
              <w:rPr>
                <w:b/>
                <w:color w:val="FFFFFF"/>
                <w:spacing w:val="-2"/>
                <w:sz w:val="16"/>
              </w:rPr>
              <w:t>plazo</w:t>
            </w:r>
            <w:r>
              <w:rPr>
                <w:b/>
                <w:color w:val="FFFFFF"/>
                <w:spacing w:val="40"/>
                <w:sz w:val="16"/>
              </w:rPr>
              <w:t xml:space="preserve"> </w:t>
            </w:r>
            <w:r>
              <w:rPr>
                <w:b/>
                <w:color w:val="FFFFFF"/>
                <w:spacing w:val="-6"/>
                <w:sz w:val="16"/>
              </w:rPr>
              <w:t>en</w:t>
            </w:r>
          </w:p>
          <w:p w14:paraId="5D7E7612" w14:textId="77777777" w:rsidR="003B2EFA" w:rsidRDefault="00616C4D">
            <w:pPr>
              <w:pStyle w:val="TableParagraph"/>
              <w:spacing w:before="1" w:line="185" w:lineRule="exact"/>
              <w:ind w:left="112"/>
              <w:rPr>
                <w:b/>
                <w:sz w:val="16"/>
              </w:rPr>
            </w:pPr>
            <w:r>
              <w:rPr>
                <w:b/>
                <w:color w:val="FFFFFF"/>
                <w:spacing w:val="-2"/>
                <w:sz w:val="16"/>
              </w:rPr>
              <w:t>meses</w:t>
            </w:r>
          </w:p>
        </w:tc>
        <w:tc>
          <w:tcPr>
            <w:tcW w:w="956" w:type="dxa"/>
            <w:tcBorders>
              <w:top w:val="nil"/>
              <w:left w:val="nil"/>
              <w:bottom w:val="nil"/>
              <w:right w:val="nil"/>
            </w:tcBorders>
            <w:shd w:val="clear" w:color="auto" w:fill="000000"/>
          </w:tcPr>
          <w:p w14:paraId="578474DE" w14:textId="77777777" w:rsidR="003B2EFA" w:rsidRDefault="00616C4D">
            <w:pPr>
              <w:pStyle w:val="TableParagraph"/>
              <w:spacing w:before="8"/>
              <w:ind w:left="112"/>
              <w:rPr>
                <w:b/>
                <w:sz w:val="16"/>
              </w:rPr>
            </w:pPr>
            <w:r>
              <w:rPr>
                <w:b/>
                <w:color w:val="FFFFFF"/>
                <w:spacing w:val="-2"/>
                <w:sz w:val="16"/>
              </w:rPr>
              <w:t>Honorarios</w:t>
            </w:r>
          </w:p>
        </w:tc>
        <w:tc>
          <w:tcPr>
            <w:tcW w:w="1097" w:type="dxa"/>
            <w:tcBorders>
              <w:top w:val="nil"/>
              <w:left w:val="nil"/>
              <w:bottom w:val="nil"/>
              <w:right w:val="nil"/>
            </w:tcBorders>
            <w:shd w:val="clear" w:color="auto" w:fill="000000"/>
          </w:tcPr>
          <w:p w14:paraId="0F844ACF" w14:textId="77777777" w:rsidR="003B2EFA" w:rsidRDefault="00616C4D">
            <w:pPr>
              <w:pStyle w:val="TableParagraph"/>
              <w:spacing w:before="8"/>
              <w:ind w:left="267" w:firstLine="108"/>
              <w:rPr>
                <w:b/>
                <w:sz w:val="16"/>
              </w:rPr>
            </w:pPr>
            <w:r>
              <w:rPr>
                <w:b/>
                <w:color w:val="FFFFFF"/>
                <w:spacing w:val="-4"/>
                <w:sz w:val="16"/>
              </w:rPr>
              <w:t>Valor</w:t>
            </w:r>
            <w:r>
              <w:rPr>
                <w:b/>
                <w:color w:val="FFFFFF"/>
                <w:spacing w:val="40"/>
                <w:sz w:val="16"/>
              </w:rPr>
              <w:t xml:space="preserve"> </w:t>
            </w:r>
            <w:r>
              <w:rPr>
                <w:b/>
                <w:color w:val="FFFFFF"/>
                <w:spacing w:val="-2"/>
                <w:sz w:val="16"/>
              </w:rPr>
              <w:t>contrato</w:t>
            </w:r>
          </w:p>
        </w:tc>
        <w:tc>
          <w:tcPr>
            <w:tcW w:w="1018" w:type="dxa"/>
            <w:tcBorders>
              <w:top w:val="nil"/>
              <w:left w:val="nil"/>
              <w:bottom w:val="nil"/>
              <w:right w:val="nil"/>
            </w:tcBorders>
            <w:shd w:val="clear" w:color="auto" w:fill="000000"/>
          </w:tcPr>
          <w:p w14:paraId="613698BA" w14:textId="77777777" w:rsidR="003B2EFA" w:rsidRDefault="00616C4D">
            <w:pPr>
              <w:pStyle w:val="TableParagraph"/>
              <w:spacing w:before="8"/>
              <w:ind w:left="111" w:firstLine="100"/>
              <w:rPr>
                <w:b/>
                <w:sz w:val="16"/>
              </w:rPr>
            </w:pPr>
            <w:r>
              <w:rPr>
                <w:b/>
                <w:color w:val="FFFFFF"/>
                <w:spacing w:val="-2"/>
                <w:sz w:val="16"/>
              </w:rPr>
              <w:t>Cantidad</w:t>
            </w:r>
            <w:r>
              <w:rPr>
                <w:b/>
                <w:color w:val="FFFFFF"/>
                <w:spacing w:val="40"/>
                <w:sz w:val="16"/>
              </w:rPr>
              <w:t xml:space="preserve"> </w:t>
            </w:r>
            <w:r>
              <w:rPr>
                <w:b/>
                <w:color w:val="FFFFFF"/>
                <w:spacing w:val="-2"/>
                <w:sz w:val="16"/>
              </w:rPr>
              <w:t>Instructores</w:t>
            </w:r>
          </w:p>
        </w:tc>
        <w:tc>
          <w:tcPr>
            <w:tcW w:w="950" w:type="dxa"/>
            <w:tcBorders>
              <w:top w:val="nil"/>
              <w:left w:val="nil"/>
              <w:bottom w:val="nil"/>
            </w:tcBorders>
            <w:shd w:val="clear" w:color="auto" w:fill="000000"/>
          </w:tcPr>
          <w:p w14:paraId="068DF3E3" w14:textId="77777777" w:rsidR="003B2EFA" w:rsidRDefault="00616C4D">
            <w:pPr>
              <w:pStyle w:val="TableParagraph"/>
              <w:spacing w:before="8"/>
              <w:ind w:left="99" w:right="87"/>
              <w:jc w:val="center"/>
              <w:rPr>
                <w:b/>
                <w:sz w:val="16"/>
              </w:rPr>
            </w:pPr>
            <w:r>
              <w:rPr>
                <w:b/>
                <w:color w:val="FFFFFF"/>
                <w:sz w:val="16"/>
              </w:rPr>
              <w:t>Valor</w:t>
            </w:r>
            <w:r>
              <w:rPr>
                <w:b/>
                <w:color w:val="FFFFFF"/>
                <w:spacing w:val="-3"/>
                <w:sz w:val="16"/>
              </w:rPr>
              <w:t xml:space="preserve"> </w:t>
            </w:r>
            <w:r>
              <w:rPr>
                <w:b/>
                <w:color w:val="FFFFFF"/>
                <w:spacing w:val="-2"/>
                <w:sz w:val="16"/>
              </w:rPr>
              <w:t>Total</w:t>
            </w:r>
          </w:p>
        </w:tc>
      </w:tr>
      <w:tr w:rsidR="003B2EFA" w14:paraId="197ACECA" w14:textId="77777777">
        <w:trPr>
          <w:trHeight w:val="425"/>
        </w:trPr>
        <w:tc>
          <w:tcPr>
            <w:tcW w:w="3421" w:type="dxa"/>
            <w:tcBorders>
              <w:top w:val="nil"/>
              <w:left w:val="single" w:sz="4" w:space="0" w:color="666666"/>
              <w:bottom w:val="single" w:sz="4" w:space="0" w:color="666666"/>
              <w:right w:val="single" w:sz="4" w:space="0" w:color="666666"/>
            </w:tcBorders>
            <w:shd w:val="clear" w:color="auto" w:fill="CCCCCC"/>
          </w:tcPr>
          <w:p w14:paraId="27EC43B5" w14:textId="77777777" w:rsidR="003B2EFA" w:rsidRDefault="00616C4D">
            <w:pPr>
              <w:pStyle w:val="TableParagraph"/>
              <w:spacing w:line="194" w:lineRule="exact"/>
              <w:ind w:left="112" w:right="102"/>
              <w:jc w:val="center"/>
              <w:rPr>
                <w:b/>
                <w:sz w:val="16"/>
              </w:rPr>
            </w:pPr>
            <w:r>
              <w:rPr>
                <w:b/>
                <w:sz w:val="16"/>
              </w:rPr>
              <w:t>FABRICACION</w:t>
            </w:r>
            <w:r>
              <w:rPr>
                <w:b/>
                <w:spacing w:val="-7"/>
                <w:sz w:val="16"/>
              </w:rPr>
              <w:t xml:space="preserve"> </w:t>
            </w:r>
            <w:r>
              <w:rPr>
                <w:b/>
                <w:sz w:val="16"/>
              </w:rPr>
              <w:t>INDUSTRIAL</w:t>
            </w:r>
            <w:r>
              <w:rPr>
                <w:b/>
                <w:spacing w:val="-7"/>
                <w:sz w:val="16"/>
              </w:rPr>
              <w:t xml:space="preserve"> </w:t>
            </w:r>
            <w:r>
              <w:rPr>
                <w:b/>
                <w:sz w:val="16"/>
              </w:rPr>
              <w:t>DE</w:t>
            </w:r>
            <w:r>
              <w:rPr>
                <w:b/>
                <w:spacing w:val="-7"/>
                <w:sz w:val="16"/>
              </w:rPr>
              <w:t xml:space="preserve"> </w:t>
            </w:r>
            <w:r>
              <w:rPr>
                <w:b/>
                <w:spacing w:val="-2"/>
                <w:sz w:val="16"/>
              </w:rPr>
              <w:t>MARROQUINERIA</w:t>
            </w:r>
          </w:p>
        </w:tc>
        <w:tc>
          <w:tcPr>
            <w:tcW w:w="636" w:type="dxa"/>
            <w:tcBorders>
              <w:top w:val="nil"/>
              <w:left w:val="single" w:sz="4" w:space="0" w:color="666666"/>
              <w:bottom w:val="single" w:sz="4" w:space="0" w:color="666666"/>
              <w:right w:val="single" w:sz="4" w:space="0" w:color="666666"/>
            </w:tcBorders>
            <w:shd w:val="clear" w:color="auto" w:fill="CCCCCC"/>
          </w:tcPr>
          <w:p w14:paraId="2DEE5158" w14:textId="77777777" w:rsidR="003B2EFA" w:rsidRDefault="00616C4D">
            <w:pPr>
              <w:pStyle w:val="TableParagraph"/>
              <w:spacing w:line="194" w:lineRule="exact"/>
              <w:ind w:left="133"/>
              <w:rPr>
                <w:sz w:val="16"/>
              </w:rPr>
            </w:pPr>
            <w:r>
              <w:rPr>
                <w:spacing w:val="-2"/>
                <w:sz w:val="16"/>
              </w:rPr>
              <w:t>10,53</w:t>
            </w:r>
          </w:p>
        </w:tc>
        <w:tc>
          <w:tcPr>
            <w:tcW w:w="956" w:type="dxa"/>
            <w:tcBorders>
              <w:top w:val="nil"/>
              <w:left w:val="single" w:sz="4" w:space="0" w:color="666666"/>
              <w:bottom w:val="single" w:sz="4" w:space="0" w:color="666666"/>
              <w:right w:val="single" w:sz="4" w:space="0" w:color="666666"/>
            </w:tcBorders>
            <w:shd w:val="clear" w:color="auto" w:fill="CCCCCC"/>
          </w:tcPr>
          <w:p w14:paraId="2AB36799" w14:textId="7684C9E5" w:rsidR="003B2EFA" w:rsidRDefault="00616C4D">
            <w:pPr>
              <w:pStyle w:val="TableParagraph"/>
              <w:spacing w:line="194" w:lineRule="exact"/>
              <w:ind w:left="152"/>
              <w:rPr>
                <w:sz w:val="16"/>
              </w:rPr>
            </w:pPr>
            <w:r w:rsidRPr="00616C4D">
              <w:rPr>
                <w:spacing w:val="-2"/>
                <w:sz w:val="16"/>
              </w:rPr>
              <w:t>3.555.872</w:t>
            </w:r>
          </w:p>
        </w:tc>
        <w:tc>
          <w:tcPr>
            <w:tcW w:w="1097" w:type="dxa"/>
            <w:tcBorders>
              <w:top w:val="nil"/>
              <w:left w:val="single" w:sz="4" w:space="0" w:color="666666"/>
              <w:bottom w:val="single" w:sz="4" w:space="0" w:color="666666"/>
              <w:right w:val="single" w:sz="4" w:space="0" w:color="666666"/>
            </w:tcBorders>
            <w:shd w:val="clear" w:color="auto" w:fill="CCCCCC"/>
          </w:tcPr>
          <w:p w14:paraId="3F9A2F20" w14:textId="6A80E1F1" w:rsidR="003B2EFA" w:rsidRDefault="00616C4D">
            <w:pPr>
              <w:pStyle w:val="TableParagraph"/>
              <w:spacing w:line="194" w:lineRule="exact"/>
              <w:ind w:left="183"/>
              <w:rPr>
                <w:sz w:val="16"/>
              </w:rPr>
            </w:pPr>
            <w:r w:rsidRPr="00616C4D">
              <w:rPr>
                <w:spacing w:val="-2"/>
                <w:sz w:val="16"/>
              </w:rPr>
              <w:t>37.455.185</w:t>
            </w:r>
          </w:p>
        </w:tc>
        <w:tc>
          <w:tcPr>
            <w:tcW w:w="1018" w:type="dxa"/>
            <w:tcBorders>
              <w:top w:val="nil"/>
              <w:left w:val="single" w:sz="4" w:space="0" w:color="666666"/>
              <w:bottom w:val="single" w:sz="4" w:space="0" w:color="666666"/>
              <w:right w:val="single" w:sz="4" w:space="0" w:color="666666"/>
            </w:tcBorders>
            <w:shd w:val="clear" w:color="auto" w:fill="CCCCCC"/>
          </w:tcPr>
          <w:p w14:paraId="190EB099" w14:textId="77777777" w:rsidR="003B2EFA" w:rsidRDefault="00616C4D">
            <w:pPr>
              <w:pStyle w:val="TableParagraph"/>
              <w:spacing w:line="194" w:lineRule="exact"/>
              <w:ind w:left="7"/>
              <w:jc w:val="center"/>
              <w:rPr>
                <w:sz w:val="16"/>
              </w:rPr>
            </w:pPr>
            <w:r>
              <w:rPr>
                <w:sz w:val="16"/>
              </w:rPr>
              <w:t>1</w:t>
            </w:r>
          </w:p>
        </w:tc>
        <w:tc>
          <w:tcPr>
            <w:tcW w:w="950" w:type="dxa"/>
            <w:tcBorders>
              <w:top w:val="nil"/>
              <w:left w:val="single" w:sz="4" w:space="0" w:color="666666"/>
              <w:bottom w:val="single" w:sz="4" w:space="0" w:color="666666"/>
              <w:right w:val="single" w:sz="4" w:space="0" w:color="666666"/>
            </w:tcBorders>
            <w:shd w:val="clear" w:color="auto" w:fill="CCCCCC"/>
          </w:tcPr>
          <w:p w14:paraId="6399AC7B" w14:textId="3F252975" w:rsidR="003B2EFA" w:rsidRDefault="00616C4D">
            <w:pPr>
              <w:pStyle w:val="TableParagraph"/>
              <w:spacing w:line="194" w:lineRule="exact"/>
              <w:ind w:left="97" w:right="87"/>
              <w:jc w:val="center"/>
              <w:rPr>
                <w:b/>
                <w:sz w:val="16"/>
              </w:rPr>
            </w:pPr>
            <w:r w:rsidRPr="00616C4D">
              <w:rPr>
                <w:b/>
                <w:spacing w:val="-2"/>
                <w:sz w:val="16"/>
              </w:rPr>
              <w:t>37.455.185</w:t>
            </w:r>
          </w:p>
        </w:tc>
      </w:tr>
      <w:tr w:rsidR="003B2EFA" w14:paraId="380B3104" w14:textId="77777777">
        <w:trPr>
          <w:trHeight w:val="225"/>
        </w:trPr>
        <w:tc>
          <w:tcPr>
            <w:tcW w:w="3421" w:type="dxa"/>
            <w:tcBorders>
              <w:top w:val="single" w:sz="4" w:space="0" w:color="666666"/>
              <w:left w:val="single" w:sz="4" w:space="0" w:color="666666"/>
              <w:bottom w:val="single" w:sz="4" w:space="0" w:color="666666"/>
              <w:right w:val="single" w:sz="4" w:space="0" w:color="666666"/>
            </w:tcBorders>
          </w:tcPr>
          <w:p w14:paraId="175BE8A3" w14:textId="77777777" w:rsidR="003B2EFA" w:rsidRDefault="00616C4D">
            <w:pPr>
              <w:pStyle w:val="TableParagraph"/>
              <w:spacing w:line="194" w:lineRule="exact"/>
              <w:ind w:left="111" w:right="102"/>
              <w:jc w:val="center"/>
              <w:rPr>
                <w:b/>
                <w:sz w:val="16"/>
              </w:rPr>
            </w:pPr>
            <w:proofErr w:type="gramStart"/>
            <w:r>
              <w:rPr>
                <w:b/>
                <w:sz w:val="16"/>
              </w:rPr>
              <w:t>Total</w:t>
            </w:r>
            <w:proofErr w:type="gramEnd"/>
            <w:r>
              <w:rPr>
                <w:b/>
                <w:spacing w:val="-4"/>
                <w:sz w:val="16"/>
              </w:rPr>
              <w:t xml:space="preserve"> </w:t>
            </w:r>
            <w:r>
              <w:rPr>
                <w:b/>
                <w:sz w:val="16"/>
              </w:rPr>
              <w:t>de</w:t>
            </w:r>
            <w:r>
              <w:rPr>
                <w:b/>
                <w:spacing w:val="-1"/>
                <w:sz w:val="16"/>
              </w:rPr>
              <w:t xml:space="preserve"> </w:t>
            </w:r>
            <w:r>
              <w:rPr>
                <w:b/>
                <w:spacing w:val="-2"/>
                <w:sz w:val="16"/>
              </w:rPr>
              <w:t>instructores</w:t>
            </w:r>
          </w:p>
        </w:tc>
        <w:tc>
          <w:tcPr>
            <w:tcW w:w="636" w:type="dxa"/>
            <w:tcBorders>
              <w:top w:val="single" w:sz="4" w:space="0" w:color="666666"/>
              <w:left w:val="single" w:sz="4" w:space="0" w:color="666666"/>
              <w:bottom w:val="single" w:sz="4" w:space="0" w:color="666666"/>
              <w:right w:val="single" w:sz="4" w:space="0" w:color="666666"/>
            </w:tcBorders>
          </w:tcPr>
          <w:p w14:paraId="3BF8731B" w14:textId="77777777" w:rsidR="003B2EFA" w:rsidRDefault="003B2EFA">
            <w:pPr>
              <w:pStyle w:val="TableParagraph"/>
              <w:rPr>
                <w:rFonts w:ascii="Times New Roman"/>
                <w:sz w:val="16"/>
              </w:rPr>
            </w:pPr>
          </w:p>
        </w:tc>
        <w:tc>
          <w:tcPr>
            <w:tcW w:w="956" w:type="dxa"/>
            <w:tcBorders>
              <w:top w:val="single" w:sz="4" w:space="0" w:color="666666"/>
              <w:left w:val="single" w:sz="4" w:space="0" w:color="666666"/>
              <w:bottom w:val="single" w:sz="4" w:space="0" w:color="666666"/>
              <w:right w:val="single" w:sz="4" w:space="0" w:color="666666"/>
            </w:tcBorders>
          </w:tcPr>
          <w:p w14:paraId="4564ADFF" w14:textId="77777777" w:rsidR="003B2EFA" w:rsidRDefault="003B2EFA">
            <w:pPr>
              <w:pStyle w:val="TableParagraph"/>
              <w:rPr>
                <w:rFonts w:ascii="Times New Roman"/>
                <w:sz w:val="16"/>
              </w:rPr>
            </w:pPr>
          </w:p>
        </w:tc>
        <w:tc>
          <w:tcPr>
            <w:tcW w:w="1097" w:type="dxa"/>
            <w:tcBorders>
              <w:top w:val="single" w:sz="4" w:space="0" w:color="666666"/>
              <w:left w:val="single" w:sz="4" w:space="0" w:color="666666"/>
              <w:bottom w:val="single" w:sz="4" w:space="0" w:color="666666"/>
              <w:right w:val="single" w:sz="4" w:space="0" w:color="666666"/>
            </w:tcBorders>
          </w:tcPr>
          <w:p w14:paraId="4273EBA6" w14:textId="77777777" w:rsidR="003B2EFA" w:rsidRDefault="003B2EFA">
            <w:pPr>
              <w:pStyle w:val="TableParagraph"/>
              <w:rPr>
                <w:rFonts w:ascii="Times New Roman"/>
                <w:sz w:val="16"/>
              </w:rPr>
            </w:pPr>
          </w:p>
        </w:tc>
        <w:tc>
          <w:tcPr>
            <w:tcW w:w="1018" w:type="dxa"/>
            <w:tcBorders>
              <w:top w:val="single" w:sz="4" w:space="0" w:color="666666"/>
              <w:left w:val="single" w:sz="4" w:space="0" w:color="666666"/>
              <w:bottom w:val="single" w:sz="4" w:space="0" w:color="666666"/>
              <w:right w:val="single" w:sz="4" w:space="0" w:color="666666"/>
            </w:tcBorders>
          </w:tcPr>
          <w:p w14:paraId="74241B3D" w14:textId="77777777" w:rsidR="003B2EFA" w:rsidRDefault="00616C4D">
            <w:pPr>
              <w:pStyle w:val="TableParagraph"/>
              <w:spacing w:line="194" w:lineRule="exact"/>
              <w:ind w:left="7"/>
              <w:jc w:val="center"/>
              <w:rPr>
                <w:b/>
                <w:sz w:val="16"/>
              </w:rPr>
            </w:pPr>
            <w:r>
              <w:rPr>
                <w:b/>
                <w:sz w:val="16"/>
              </w:rPr>
              <w:t>1</w:t>
            </w:r>
          </w:p>
        </w:tc>
        <w:tc>
          <w:tcPr>
            <w:tcW w:w="950" w:type="dxa"/>
            <w:tcBorders>
              <w:top w:val="single" w:sz="4" w:space="0" w:color="666666"/>
              <w:left w:val="single" w:sz="4" w:space="0" w:color="666666"/>
              <w:bottom w:val="single" w:sz="4" w:space="0" w:color="666666"/>
              <w:right w:val="single" w:sz="4" w:space="0" w:color="666666"/>
            </w:tcBorders>
          </w:tcPr>
          <w:p w14:paraId="2835EE7E" w14:textId="41D806ED" w:rsidR="003B2EFA" w:rsidRDefault="00616C4D">
            <w:pPr>
              <w:pStyle w:val="TableParagraph"/>
              <w:spacing w:line="194" w:lineRule="exact"/>
              <w:ind w:left="97" w:right="87"/>
              <w:jc w:val="center"/>
              <w:rPr>
                <w:b/>
                <w:sz w:val="16"/>
              </w:rPr>
            </w:pPr>
            <w:r w:rsidRPr="00616C4D">
              <w:rPr>
                <w:b/>
                <w:spacing w:val="-2"/>
                <w:sz w:val="16"/>
              </w:rPr>
              <w:t>37.455.185</w:t>
            </w:r>
          </w:p>
        </w:tc>
      </w:tr>
    </w:tbl>
    <w:p w14:paraId="206426BE" w14:textId="77777777" w:rsidR="003B2EFA" w:rsidRDefault="003B2EFA">
      <w:pPr>
        <w:pStyle w:val="Textoindependiente"/>
        <w:spacing w:before="5"/>
      </w:pPr>
    </w:p>
    <w:p w14:paraId="3D2F1B05" w14:textId="77777777" w:rsidR="003B2EFA" w:rsidRDefault="00616C4D">
      <w:pPr>
        <w:pStyle w:val="Textoindependiente"/>
        <w:ind w:left="102" w:right="117"/>
        <w:jc w:val="both"/>
      </w:pPr>
      <w:r>
        <w:t>Para poder adelantar por parte del SENA los trámites administrativos de pago, el contratista debe acreditar previamente el cumplimiento de los requisitos de pago, tales como la certificación expedida</w:t>
      </w:r>
      <w:r>
        <w:rPr>
          <w:spacing w:val="-13"/>
        </w:rPr>
        <w:t xml:space="preserve"> </w:t>
      </w:r>
      <w:r>
        <w:t>por</w:t>
      </w:r>
      <w:r>
        <w:rPr>
          <w:spacing w:val="-12"/>
        </w:rPr>
        <w:t xml:space="preserve"> </w:t>
      </w:r>
      <w:r>
        <w:t>el</w:t>
      </w:r>
      <w:r>
        <w:rPr>
          <w:spacing w:val="-10"/>
        </w:rPr>
        <w:t xml:space="preserve"> </w:t>
      </w:r>
      <w:r>
        <w:t>supervisor</w:t>
      </w:r>
      <w:r>
        <w:rPr>
          <w:spacing w:val="-12"/>
        </w:rPr>
        <w:t xml:space="preserve"> </w:t>
      </w:r>
      <w:r>
        <w:t>del</w:t>
      </w:r>
      <w:r>
        <w:rPr>
          <w:spacing w:val="-10"/>
        </w:rPr>
        <w:t xml:space="preserve"> </w:t>
      </w:r>
      <w:r>
        <w:t>contrato</w:t>
      </w:r>
      <w:r>
        <w:rPr>
          <w:spacing w:val="-11"/>
        </w:rPr>
        <w:t xml:space="preserve"> </w:t>
      </w:r>
      <w:r>
        <w:t>en</w:t>
      </w:r>
      <w:r>
        <w:rPr>
          <w:spacing w:val="-9"/>
        </w:rPr>
        <w:t xml:space="preserve"> </w:t>
      </w:r>
      <w:r>
        <w:t>la</w:t>
      </w:r>
      <w:r>
        <w:rPr>
          <w:spacing w:val="-11"/>
        </w:rPr>
        <w:t xml:space="preserve"> </w:t>
      </w:r>
      <w:r>
        <w:t>que</w:t>
      </w:r>
      <w:r>
        <w:rPr>
          <w:spacing w:val="-9"/>
        </w:rPr>
        <w:t xml:space="preserve"> </w:t>
      </w:r>
      <w:r>
        <w:t>acredite</w:t>
      </w:r>
      <w:r>
        <w:rPr>
          <w:spacing w:val="-9"/>
        </w:rPr>
        <w:t xml:space="preserve"> </w:t>
      </w:r>
      <w:r>
        <w:t>el</w:t>
      </w:r>
      <w:r>
        <w:rPr>
          <w:spacing w:val="-10"/>
        </w:rPr>
        <w:t xml:space="preserve"> </w:t>
      </w:r>
      <w:r>
        <w:t>cumplimiento</w:t>
      </w:r>
      <w:r>
        <w:rPr>
          <w:spacing w:val="-8"/>
        </w:rPr>
        <w:t xml:space="preserve"> </w:t>
      </w:r>
      <w:r>
        <w:t>del</w:t>
      </w:r>
      <w:r>
        <w:rPr>
          <w:spacing w:val="-10"/>
        </w:rPr>
        <w:t xml:space="preserve"> </w:t>
      </w:r>
      <w:r>
        <w:t>objeto</w:t>
      </w:r>
      <w:r>
        <w:rPr>
          <w:spacing w:val="-11"/>
        </w:rPr>
        <w:t xml:space="preserve"> </w:t>
      </w:r>
      <w:r>
        <w:t>y</w:t>
      </w:r>
      <w:r>
        <w:rPr>
          <w:spacing w:val="-11"/>
        </w:rPr>
        <w:t xml:space="preserve"> </w:t>
      </w:r>
      <w:r>
        <w:rPr>
          <w:spacing w:val="-2"/>
        </w:rPr>
        <w:t>obligaciones</w:t>
      </w:r>
    </w:p>
    <w:p w14:paraId="532C5A0B" w14:textId="77777777" w:rsidR="003B2EFA" w:rsidRDefault="003B2EFA">
      <w:pPr>
        <w:jc w:val="both"/>
        <w:sectPr w:rsidR="003B2EFA">
          <w:pgSz w:w="12240" w:h="15840"/>
          <w:pgMar w:top="1880" w:right="1580" w:bottom="2100" w:left="1600" w:header="708" w:footer="1917" w:gutter="0"/>
          <w:cols w:space="720"/>
        </w:sectPr>
      </w:pPr>
    </w:p>
    <w:p w14:paraId="67873FEB" w14:textId="77777777" w:rsidR="003B2EFA" w:rsidRDefault="003B2EFA">
      <w:pPr>
        <w:pStyle w:val="Textoindependiente"/>
        <w:spacing w:before="1"/>
        <w:rPr>
          <w:sz w:val="23"/>
        </w:rPr>
      </w:pPr>
    </w:p>
    <w:p w14:paraId="4AAC181A" w14:textId="77777777" w:rsidR="003B2EFA" w:rsidRDefault="00616C4D">
      <w:pPr>
        <w:pStyle w:val="Textoindependiente"/>
        <w:spacing w:before="56"/>
        <w:ind w:left="102" w:right="124"/>
        <w:jc w:val="both"/>
      </w:pPr>
      <w:r>
        <w:t>del contrato en el respectivo periodo y la cancelación de los aportes a la seguridad social como salud, pensión y riesgos laborales y demás documentos necesarios para el pago.</w:t>
      </w:r>
    </w:p>
    <w:p w14:paraId="47256F58" w14:textId="77777777" w:rsidR="003B2EFA" w:rsidRDefault="003B2EFA">
      <w:pPr>
        <w:pStyle w:val="Textoindependiente"/>
        <w:spacing w:before="1"/>
      </w:pPr>
    </w:p>
    <w:p w14:paraId="022D4AE7" w14:textId="77777777" w:rsidR="003B2EFA" w:rsidRDefault="00616C4D">
      <w:pPr>
        <w:pStyle w:val="Textoindependiente"/>
        <w:ind w:left="102" w:right="116"/>
        <w:jc w:val="both"/>
      </w:pPr>
      <w:r>
        <w:t>El presente proceso de contratación se respalda de acuerdo con la siguiente imputación presupuestal:</w:t>
      </w:r>
      <w:r>
        <w:rPr>
          <w:spacing w:val="62"/>
        </w:rPr>
        <w:t xml:space="preserve">  </w:t>
      </w:r>
      <w:r>
        <w:t>CDP</w:t>
      </w:r>
      <w:r>
        <w:rPr>
          <w:spacing w:val="62"/>
        </w:rPr>
        <w:t xml:space="preserve">  </w:t>
      </w:r>
      <w:proofErr w:type="gramStart"/>
      <w:r>
        <w:t>1525</w:t>
      </w:r>
      <w:r>
        <w:rPr>
          <w:spacing w:val="62"/>
        </w:rPr>
        <w:t xml:space="preserve">  </w:t>
      </w:r>
      <w:r>
        <w:t>del</w:t>
      </w:r>
      <w:proofErr w:type="gramEnd"/>
      <w:r>
        <w:rPr>
          <w:spacing w:val="62"/>
        </w:rPr>
        <w:t xml:space="preserve">  </w:t>
      </w:r>
      <w:r>
        <w:t>9</w:t>
      </w:r>
      <w:r>
        <w:rPr>
          <w:spacing w:val="62"/>
        </w:rPr>
        <w:t xml:space="preserve">  </w:t>
      </w:r>
      <w:r>
        <w:t>de</w:t>
      </w:r>
      <w:r>
        <w:rPr>
          <w:spacing w:val="62"/>
        </w:rPr>
        <w:t xml:space="preserve">  </w:t>
      </w:r>
      <w:r>
        <w:t>enero</w:t>
      </w:r>
      <w:r>
        <w:rPr>
          <w:spacing w:val="62"/>
        </w:rPr>
        <w:t xml:space="preserve">  </w:t>
      </w:r>
      <w:r>
        <w:t>del</w:t>
      </w:r>
      <w:r>
        <w:rPr>
          <w:spacing w:val="62"/>
        </w:rPr>
        <w:t xml:space="preserve">  </w:t>
      </w:r>
      <w:r>
        <w:t>2025:</w:t>
      </w:r>
      <w:r>
        <w:rPr>
          <w:spacing w:val="62"/>
        </w:rPr>
        <w:t xml:space="preserve">  </w:t>
      </w:r>
      <w:r>
        <w:t>dependencia</w:t>
      </w:r>
      <w:r>
        <w:rPr>
          <w:spacing w:val="62"/>
        </w:rPr>
        <w:t xml:space="preserve">  </w:t>
      </w:r>
      <w:r>
        <w:t>953711,</w:t>
      </w:r>
      <w:r>
        <w:rPr>
          <w:spacing w:val="62"/>
        </w:rPr>
        <w:t xml:space="preserve">  </w:t>
      </w:r>
      <w:r>
        <w:t>rubro C-3603-1300-20-20305C-3603025-02, RECURSOS CORRIENTES.</w:t>
      </w:r>
    </w:p>
    <w:p w14:paraId="1E9F41C8" w14:textId="77777777" w:rsidR="003B2EFA" w:rsidRDefault="003B2EFA">
      <w:pPr>
        <w:pStyle w:val="Textoindependiente"/>
        <w:spacing w:before="1"/>
      </w:pPr>
    </w:p>
    <w:p w14:paraId="5EAB6289" w14:textId="77777777" w:rsidR="003B2EFA" w:rsidRDefault="00616C4D">
      <w:pPr>
        <w:pStyle w:val="Ttulo1"/>
        <w:numPr>
          <w:ilvl w:val="0"/>
          <w:numId w:val="1"/>
        </w:numPr>
        <w:tabs>
          <w:tab w:val="left" w:pos="320"/>
        </w:tabs>
        <w:ind w:left="320" w:hanging="218"/>
      </w:pPr>
      <w:r>
        <w:t>Análisis</w:t>
      </w:r>
      <w:r>
        <w:rPr>
          <w:spacing w:val="-3"/>
        </w:rPr>
        <w:t xml:space="preserve"> </w:t>
      </w:r>
      <w:r>
        <w:t>de</w:t>
      </w:r>
      <w:r>
        <w:rPr>
          <w:spacing w:val="-1"/>
        </w:rPr>
        <w:t xml:space="preserve"> </w:t>
      </w:r>
      <w:r>
        <w:t>riesgos</w:t>
      </w:r>
      <w:r>
        <w:rPr>
          <w:spacing w:val="-2"/>
        </w:rPr>
        <w:t xml:space="preserve"> </w:t>
      </w:r>
      <w:r>
        <w:t>y</w:t>
      </w:r>
      <w:r>
        <w:rPr>
          <w:spacing w:val="-1"/>
        </w:rPr>
        <w:t xml:space="preserve"> </w:t>
      </w:r>
      <w:r>
        <w:t>forma de</w:t>
      </w:r>
      <w:r>
        <w:rPr>
          <w:spacing w:val="-2"/>
        </w:rPr>
        <w:t xml:space="preserve"> mitigarlos:</w:t>
      </w:r>
    </w:p>
    <w:p w14:paraId="6FEFFA2F" w14:textId="77777777" w:rsidR="003B2EFA" w:rsidRDefault="003B2EFA">
      <w:pPr>
        <w:pStyle w:val="Textoindependiente"/>
        <w:rPr>
          <w:b/>
        </w:rPr>
      </w:pPr>
    </w:p>
    <w:p w14:paraId="645DC3CD" w14:textId="77777777" w:rsidR="003B2EFA" w:rsidRDefault="00616C4D">
      <w:pPr>
        <w:pStyle w:val="Textoindependiente"/>
        <w:spacing w:before="1"/>
        <w:ind w:left="102" w:right="117"/>
        <w:jc w:val="both"/>
      </w:pPr>
      <w:r>
        <w:t>Una vez analizada la matriz de riesgos anexa a este estudio previo respecto del cumplimiento del contrato a celebrar, y en aras de salvaguardar el interés patrimonial, la Entidad solicitará al futuro contratista constituir una garantía de cumplimiento del contrato.</w:t>
      </w:r>
    </w:p>
    <w:p w14:paraId="7C2D6A82" w14:textId="77777777" w:rsidR="003B2EFA" w:rsidRDefault="003B2EFA">
      <w:pPr>
        <w:pStyle w:val="Textoindependiente"/>
        <w:spacing w:before="11"/>
        <w:rPr>
          <w:sz w:val="21"/>
        </w:rPr>
      </w:pPr>
    </w:p>
    <w:p w14:paraId="755BF1AA" w14:textId="77777777" w:rsidR="003B2EFA" w:rsidRDefault="00616C4D">
      <w:pPr>
        <w:pStyle w:val="Ttulo1"/>
        <w:numPr>
          <w:ilvl w:val="0"/>
          <w:numId w:val="1"/>
        </w:numPr>
        <w:tabs>
          <w:tab w:val="left" w:pos="320"/>
        </w:tabs>
        <w:ind w:left="320" w:hanging="218"/>
      </w:pPr>
      <w:r>
        <w:t>Garantías</w:t>
      </w:r>
      <w:r>
        <w:rPr>
          <w:spacing w:val="-4"/>
        </w:rPr>
        <w:t xml:space="preserve"> </w:t>
      </w:r>
      <w:r>
        <w:t>que</w:t>
      </w:r>
      <w:r>
        <w:rPr>
          <w:spacing w:val="-3"/>
        </w:rPr>
        <w:t xml:space="preserve"> </w:t>
      </w:r>
      <w:r>
        <w:t>debe</w:t>
      </w:r>
      <w:r>
        <w:rPr>
          <w:spacing w:val="-3"/>
        </w:rPr>
        <w:t xml:space="preserve"> </w:t>
      </w:r>
      <w:r>
        <w:t>asumir</w:t>
      </w:r>
      <w:r>
        <w:rPr>
          <w:spacing w:val="-4"/>
        </w:rPr>
        <w:t xml:space="preserve"> </w:t>
      </w:r>
      <w:r>
        <w:t>el</w:t>
      </w:r>
      <w:r>
        <w:rPr>
          <w:spacing w:val="-3"/>
        </w:rPr>
        <w:t xml:space="preserve"> </w:t>
      </w:r>
      <w:r>
        <w:rPr>
          <w:spacing w:val="-2"/>
        </w:rPr>
        <w:t>contratista:</w:t>
      </w:r>
    </w:p>
    <w:p w14:paraId="6352EB16" w14:textId="77777777" w:rsidR="003B2EFA" w:rsidRDefault="003B2EFA">
      <w:pPr>
        <w:pStyle w:val="Textoindependiente"/>
        <w:spacing w:before="4"/>
        <w:rPr>
          <w:b/>
          <w:sz w:val="16"/>
        </w:rPr>
      </w:pPr>
    </w:p>
    <w:p w14:paraId="7F118D38" w14:textId="77777777" w:rsidR="003B2EFA" w:rsidRDefault="00616C4D">
      <w:pPr>
        <w:pStyle w:val="Textoindependiente"/>
        <w:ind w:left="102" w:right="313"/>
      </w:pPr>
      <w:r>
        <w:t>EI contratista deberá constituir a su costa y a favor del SENA, una garantía de cumplimiento sobre</w:t>
      </w:r>
      <w:r>
        <w:rPr>
          <w:spacing w:val="-3"/>
        </w:rPr>
        <w:t xml:space="preserve"> </w:t>
      </w:r>
      <w:r>
        <w:t>el</w:t>
      </w:r>
      <w:r>
        <w:rPr>
          <w:spacing w:val="-1"/>
        </w:rPr>
        <w:t xml:space="preserve"> </w:t>
      </w:r>
      <w:r>
        <w:t>10%</w:t>
      </w:r>
      <w:r>
        <w:rPr>
          <w:spacing w:val="-1"/>
        </w:rPr>
        <w:t xml:space="preserve"> </w:t>
      </w:r>
      <w:r>
        <w:t>del</w:t>
      </w:r>
      <w:r>
        <w:rPr>
          <w:spacing w:val="-1"/>
        </w:rPr>
        <w:t xml:space="preserve"> </w:t>
      </w:r>
      <w:r>
        <w:t>valor</w:t>
      </w:r>
      <w:r>
        <w:rPr>
          <w:spacing w:val="-5"/>
        </w:rPr>
        <w:t xml:space="preserve"> </w:t>
      </w:r>
      <w:r>
        <w:t>total</w:t>
      </w:r>
      <w:r>
        <w:rPr>
          <w:spacing w:val="-4"/>
        </w:rPr>
        <w:t xml:space="preserve"> </w:t>
      </w:r>
      <w:r>
        <w:t>del</w:t>
      </w:r>
      <w:r>
        <w:rPr>
          <w:spacing w:val="-1"/>
        </w:rPr>
        <w:t xml:space="preserve"> </w:t>
      </w:r>
      <w:r>
        <w:t>contrato,</w:t>
      </w:r>
      <w:r>
        <w:rPr>
          <w:spacing w:val="-5"/>
        </w:rPr>
        <w:t xml:space="preserve"> </w:t>
      </w:r>
      <w:r>
        <w:t>en</w:t>
      </w:r>
      <w:r>
        <w:rPr>
          <w:spacing w:val="-1"/>
        </w:rPr>
        <w:t xml:space="preserve"> </w:t>
      </w:r>
      <w:r>
        <w:t>los términos</w:t>
      </w:r>
      <w:r>
        <w:rPr>
          <w:spacing w:val="-1"/>
        </w:rPr>
        <w:t xml:space="preserve"> </w:t>
      </w:r>
      <w:r>
        <w:t>señalados</w:t>
      </w:r>
      <w:r>
        <w:rPr>
          <w:spacing w:val="-1"/>
        </w:rPr>
        <w:t xml:space="preserve"> </w:t>
      </w:r>
      <w:r>
        <w:t>en</w:t>
      </w:r>
      <w:r>
        <w:rPr>
          <w:spacing w:val="-4"/>
        </w:rPr>
        <w:t xml:space="preserve"> </w:t>
      </w:r>
      <w:r>
        <w:t>el</w:t>
      </w:r>
      <w:r>
        <w:rPr>
          <w:spacing w:val="-1"/>
        </w:rPr>
        <w:t xml:space="preserve"> </w:t>
      </w:r>
      <w:r>
        <w:t>decreto</w:t>
      </w:r>
      <w:r>
        <w:rPr>
          <w:spacing w:val="-3"/>
        </w:rPr>
        <w:t xml:space="preserve"> </w:t>
      </w:r>
      <w:r>
        <w:t>1082</w:t>
      </w:r>
      <w:r>
        <w:rPr>
          <w:spacing w:val="-1"/>
        </w:rPr>
        <w:t xml:space="preserve"> </w:t>
      </w:r>
      <w:r>
        <w:t>de</w:t>
      </w:r>
      <w:r>
        <w:rPr>
          <w:spacing w:val="-1"/>
        </w:rPr>
        <w:t xml:space="preserve"> </w:t>
      </w:r>
      <w:r>
        <w:t>2015.</w:t>
      </w:r>
    </w:p>
    <w:p w14:paraId="5F63A291" w14:textId="77777777" w:rsidR="003B2EFA" w:rsidRDefault="003B2EFA">
      <w:pPr>
        <w:pStyle w:val="Textoindependiente"/>
        <w:spacing w:before="7"/>
        <w:rPr>
          <w:sz w:val="16"/>
        </w:rPr>
      </w:pPr>
    </w:p>
    <w:p w14:paraId="0C606D05" w14:textId="77777777" w:rsidR="003B2EFA" w:rsidRDefault="00616C4D">
      <w:pPr>
        <w:pStyle w:val="Ttulo1"/>
        <w:numPr>
          <w:ilvl w:val="0"/>
          <w:numId w:val="1"/>
        </w:numPr>
        <w:tabs>
          <w:tab w:val="left" w:pos="431"/>
        </w:tabs>
        <w:ind w:left="431" w:hanging="329"/>
      </w:pPr>
      <w:r>
        <w:rPr>
          <w:spacing w:val="-2"/>
        </w:rPr>
        <w:t>Supervisión:</w:t>
      </w:r>
    </w:p>
    <w:p w14:paraId="6A431236" w14:textId="77777777" w:rsidR="003B2EFA" w:rsidRDefault="003B2EFA">
      <w:pPr>
        <w:pStyle w:val="Textoindependiente"/>
        <w:spacing w:before="4"/>
        <w:rPr>
          <w:b/>
          <w:sz w:val="16"/>
        </w:rPr>
      </w:pPr>
    </w:p>
    <w:p w14:paraId="2A1E80B4" w14:textId="77777777" w:rsidR="003B2EFA" w:rsidRDefault="00616C4D">
      <w:pPr>
        <w:pStyle w:val="Textoindependiente"/>
        <w:ind w:left="102"/>
      </w:pPr>
      <w:r>
        <w:t>La</w:t>
      </w:r>
      <w:r>
        <w:rPr>
          <w:spacing w:val="-4"/>
        </w:rPr>
        <w:t xml:space="preserve"> </w:t>
      </w:r>
      <w:r>
        <w:t>supervisión</w:t>
      </w:r>
      <w:r>
        <w:rPr>
          <w:spacing w:val="-3"/>
        </w:rPr>
        <w:t xml:space="preserve"> </w:t>
      </w:r>
      <w:r>
        <w:t>del</w:t>
      </w:r>
      <w:r>
        <w:rPr>
          <w:spacing w:val="-4"/>
        </w:rPr>
        <w:t xml:space="preserve"> </w:t>
      </w:r>
      <w:r>
        <w:t>contrato</w:t>
      </w:r>
      <w:r>
        <w:rPr>
          <w:spacing w:val="-4"/>
        </w:rPr>
        <w:t xml:space="preserve"> </w:t>
      </w:r>
      <w:r>
        <w:t>estará</w:t>
      </w:r>
      <w:r>
        <w:rPr>
          <w:spacing w:val="-6"/>
        </w:rPr>
        <w:t xml:space="preserve"> </w:t>
      </w:r>
      <w:r>
        <w:t>a</w:t>
      </w:r>
      <w:r>
        <w:rPr>
          <w:spacing w:val="-1"/>
        </w:rPr>
        <w:t xml:space="preserve"> </w:t>
      </w:r>
      <w:r>
        <w:t>cargo</w:t>
      </w:r>
      <w:r>
        <w:rPr>
          <w:spacing w:val="-2"/>
        </w:rPr>
        <w:t xml:space="preserve"> </w:t>
      </w:r>
      <w:r>
        <w:t>del</w:t>
      </w:r>
      <w:r>
        <w:rPr>
          <w:spacing w:val="-6"/>
        </w:rPr>
        <w:t xml:space="preserve"> </w:t>
      </w:r>
      <w:r>
        <w:t>coordinador</w:t>
      </w:r>
      <w:r>
        <w:rPr>
          <w:spacing w:val="-6"/>
        </w:rPr>
        <w:t xml:space="preserve"> </w:t>
      </w:r>
      <w:r>
        <w:t>académico de</w:t>
      </w:r>
      <w:r>
        <w:rPr>
          <w:spacing w:val="-3"/>
        </w:rPr>
        <w:t xml:space="preserve"> </w:t>
      </w:r>
      <w:r>
        <w:t>programas</w:t>
      </w:r>
      <w:r>
        <w:rPr>
          <w:spacing w:val="-5"/>
        </w:rPr>
        <w:t xml:space="preserve"> </w:t>
      </w:r>
      <w:r>
        <w:rPr>
          <w:spacing w:val="-2"/>
        </w:rPr>
        <w:t>especiales.</w:t>
      </w:r>
    </w:p>
    <w:p w14:paraId="6F3C401F" w14:textId="77777777" w:rsidR="003B2EFA" w:rsidRDefault="003B2EFA">
      <w:pPr>
        <w:pStyle w:val="Textoindependiente"/>
        <w:spacing w:before="4"/>
        <w:rPr>
          <w:sz w:val="16"/>
        </w:rPr>
      </w:pPr>
    </w:p>
    <w:p w14:paraId="7574D115" w14:textId="77777777" w:rsidR="003B2EFA" w:rsidRDefault="00616C4D">
      <w:pPr>
        <w:pStyle w:val="Textoindependiente"/>
        <w:ind w:left="102" w:right="115"/>
        <w:jc w:val="both"/>
      </w:pPr>
      <w:r>
        <w:t>En caso de ausencia parcial o total del supervisor, la misma será asumida por quien ocupe el</w:t>
      </w:r>
      <w:r>
        <w:rPr>
          <w:spacing w:val="80"/>
        </w:rPr>
        <w:t xml:space="preserve"> </w:t>
      </w:r>
      <w:r>
        <w:t>cargo, sin necesidad de documento adicional alguno. Si no se da la situación anterior, el</w:t>
      </w:r>
      <w:r>
        <w:rPr>
          <w:spacing w:val="80"/>
        </w:rPr>
        <w:t xml:space="preserve"> </w:t>
      </w:r>
      <w:r>
        <w:t>ordenador del gasto, designará uno nuevo, para lo cual no se requerirá de modificación</w:t>
      </w:r>
      <w:r>
        <w:rPr>
          <w:spacing w:val="40"/>
        </w:rPr>
        <w:t xml:space="preserve"> </w:t>
      </w:r>
      <w:r>
        <w:t>contractual</w:t>
      </w:r>
      <w:r>
        <w:rPr>
          <w:spacing w:val="37"/>
        </w:rPr>
        <w:t xml:space="preserve"> </w:t>
      </w:r>
      <w:r>
        <w:t>y</w:t>
      </w:r>
      <w:r>
        <w:rPr>
          <w:spacing w:val="39"/>
        </w:rPr>
        <w:t xml:space="preserve"> </w:t>
      </w:r>
      <w:r>
        <w:t>la</w:t>
      </w:r>
      <w:r>
        <w:rPr>
          <w:spacing w:val="37"/>
        </w:rPr>
        <w:t xml:space="preserve"> </w:t>
      </w:r>
      <w:r>
        <w:t>nueva designación se deberá realizar en la plataforma de SECOP II.</w:t>
      </w:r>
    </w:p>
    <w:p w14:paraId="1D85FB28" w14:textId="77777777" w:rsidR="003B2EFA" w:rsidRDefault="003B2EFA">
      <w:pPr>
        <w:pStyle w:val="Textoindependiente"/>
        <w:spacing w:before="11"/>
        <w:rPr>
          <w:sz w:val="21"/>
        </w:rPr>
      </w:pPr>
    </w:p>
    <w:p w14:paraId="3800EFFE" w14:textId="77777777" w:rsidR="003B2EFA" w:rsidRDefault="00616C4D">
      <w:pPr>
        <w:pStyle w:val="Ttulo1"/>
        <w:numPr>
          <w:ilvl w:val="0"/>
          <w:numId w:val="1"/>
        </w:numPr>
        <w:tabs>
          <w:tab w:val="left" w:pos="433"/>
          <w:tab w:val="left" w:pos="7182"/>
        </w:tabs>
        <w:spacing w:before="1"/>
        <w:ind w:left="433" w:hanging="331"/>
        <w:rPr>
          <w:b w:val="0"/>
        </w:rPr>
      </w:pPr>
      <w:r>
        <w:t>Proceso</w:t>
      </w:r>
      <w:r>
        <w:rPr>
          <w:spacing w:val="-6"/>
        </w:rPr>
        <w:t xml:space="preserve"> </w:t>
      </w:r>
      <w:r>
        <w:t>de</w:t>
      </w:r>
      <w:r>
        <w:rPr>
          <w:spacing w:val="-7"/>
        </w:rPr>
        <w:t xml:space="preserve"> </w:t>
      </w:r>
      <w:r>
        <w:t>contratación</w:t>
      </w:r>
      <w:r>
        <w:rPr>
          <w:spacing w:val="-4"/>
        </w:rPr>
        <w:t xml:space="preserve"> </w:t>
      </w:r>
      <w:r>
        <w:t>incluido</w:t>
      </w:r>
      <w:r>
        <w:rPr>
          <w:spacing w:val="-4"/>
        </w:rPr>
        <w:t xml:space="preserve"> </w:t>
      </w:r>
      <w:r>
        <w:t>en</w:t>
      </w:r>
      <w:r>
        <w:rPr>
          <w:spacing w:val="-4"/>
        </w:rPr>
        <w:t xml:space="preserve"> </w:t>
      </w:r>
      <w:r>
        <w:t>el</w:t>
      </w:r>
      <w:r>
        <w:rPr>
          <w:spacing w:val="-3"/>
        </w:rPr>
        <w:t xml:space="preserve"> </w:t>
      </w:r>
      <w:r>
        <w:t>plan</w:t>
      </w:r>
      <w:r>
        <w:rPr>
          <w:spacing w:val="-4"/>
        </w:rPr>
        <w:t xml:space="preserve"> </w:t>
      </w:r>
      <w:r>
        <w:t>de</w:t>
      </w:r>
      <w:r>
        <w:rPr>
          <w:spacing w:val="-5"/>
        </w:rPr>
        <w:t xml:space="preserve"> </w:t>
      </w:r>
      <w:r>
        <w:t>adquisiciones</w:t>
      </w:r>
      <w:r>
        <w:rPr>
          <w:b w:val="0"/>
        </w:rPr>
        <w:t>:</w:t>
      </w:r>
      <w:r>
        <w:rPr>
          <w:b w:val="0"/>
          <w:spacing w:val="-5"/>
        </w:rPr>
        <w:t xml:space="preserve"> </w:t>
      </w:r>
      <w:r>
        <w:rPr>
          <w:b w:val="0"/>
        </w:rPr>
        <w:t>SI_X_</w:t>
      </w:r>
      <w:r>
        <w:rPr>
          <w:b w:val="0"/>
          <w:spacing w:val="44"/>
        </w:rPr>
        <w:t xml:space="preserve"> </w:t>
      </w:r>
      <w:r>
        <w:rPr>
          <w:b w:val="0"/>
          <w:spacing w:val="-5"/>
        </w:rPr>
        <w:t>NO</w:t>
      </w:r>
      <w:r>
        <w:rPr>
          <w:b w:val="0"/>
          <w:u w:val="single"/>
        </w:rPr>
        <w:tab/>
      </w:r>
    </w:p>
    <w:p w14:paraId="1703C189" w14:textId="77777777" w:rsidR="003B2EFA" w:rsidRDefault="003B2EFA">
      <w:pPr>
        <w:pStyle w:val="Textoindependiente"/>
        <w:spacing w:before="5"/>
        <w:rPr>
          <w:sz w:val="17"/>
        </w:rPr>
      </w:pPr>
    </w:p>
    <w:p w14:paraId="06246B95" w14:textId="77777777" w:rsidR="003B2EFA" w:rsidRDefault="00616C4D">
      <w:pPr>
        <w:pStyle w:val="Prrafodelista"/>
        <w:numPr>
          <w:ilvl w:val="0"/>
          <w:numId w:val="1"/>
        </w:numPr>
        <w:tabs>
          <w:tab w:val="left" w:pos="433"/>
        </w:tabs>
        <w:spacing w:before="56"/>
        <w:ind w:left="433" w:hanging="331"/>
        <w:rPr>
          <w:b/>
        </w:rPr>
      </w:pPr>
      <w:r>
        <w:rPr>
          <w:b/>
        </w:rPr>
        <w:t>Criterios</w:t>
      </w:r>
      <w:r>
        <w:rPr>
          <w:b/>
          <w:spacing w:val="-7"/>
        </w:rPr>
        <w:t xml:space="preserve"> </w:t>
      </w:r>
      <w:r>
        <w:rPr>
          <w:b/>
        </w:rPr>
        <w:t>para</w:t>
      </w:r>
      <w:r>
        <w:rPr>
          <w:b/>
          <w:spacing w:val="-5"/>
        </w:rPr>
        <w:t xml:space="preserve"> </w:t>
      </w:r>
      <w:r>
        <w:rPr>
          <w:b/>
        </w:rPr>
        <w:t>seleccionar</w:t>
      </w:r>
      <w:r>
        <w:rPr>
          <w:b/>
          <w:spacing w:val="-5"/>
        </w:rPr>
        <w:t xml:space="preserve"> </w:t>
      </w:r>
      <w:r>
        <w:rPr>
          <w:b/>
        </w:rPr>
        <w:t>la</w:t>
      </w:r>
      <w:r>
        <w:rPr>
          <w:b/>
          <w:spacing w:val="-5"/>
        </w:rPr>
        <w:t xml:space="preserve"> </w:t>
      </w:r>
      <w:r>
        <w:rPr>
          <w:b/>
        </w:rPr>
        <w:t>oferta</w:t>
      </w:r>
      <w:r>
        <w:rPr>
          <w:b/>
          <w:spacing w:val="-7"/>
        </w:rPr>
        <w:t xml:space="preserve"> </w:t>
      </w:r>
      <w:r>
        <w:rPr>
          <w:b/>
        </w:rPr>
        <w:t>más</w:t>
      </w:r>
      <w:r>
        <w:rPr>
          <w:b/>
          <w:spacing w:val="-4"/>
        </w:rPr>
        <w:t xml:space="preserve"> </w:t>
      </w:r>
      <w:r>
        <w:rPr>
          <w:b/>
          <w:spacing w:val="-2"/>
        </w:rPr>
        <w:t>favorable:</w:t>
      </w:r>
    </w:p>
    <w:p w14:paraId="3E3FD931" w14:textId="77777777" w:rsidR="003B2EFA" w:rsidRDefault="003B2EFA">
      <w:pPr>
        <w:pStyle w:val="Textoindependiente"/>
        <w:rPr>
          <w:b/>
        </w:rPr>
      </w:pPr>
    </w:p>
    <w:p w14:paraId="327C1122" w14:textId="77777777" w:rsidR="003B2EFA" w:rsidRDefault="00616C4D">
      <w:pPr>
        <w:spacing w:before="1"/>
        <w:ind w:left="102" w:right="113"/>
        <w:jc w:val="both"/>
      </w:pPr>
      <w:r>
        <w:t>De conformidad con el artículo 2.2.1.2.1.4.9 del Decreto 1082 de 2015, “</w:t>
      </w:r>
      <w:r>
        <w:rPr>
          <w:i/>
        </w:rPr>
        <w:t>por tratarse de contratos de prestación de servicios profesionales y de apoyo a la gestión, o para la ejecución de trabajos artísticos que solo pueden encomendarse a determinadas personas naturales, no es necesario que la entidad estatal haya obtenido varias ofertas</w:t>
      </w:r>
      <w:r>
        <w:t>”. No obstante, de conformidad con los artículos 9 (numeral 17) y 22 (numeral 14) del Decreto 249 de 2004, la contratación de Instructores se debe realizar utilizando el Banco de Instructores. Por tal</w:t>
      </w:r>
      <w:r>
        <w:rPr>
          <w:spacing w:val="-2"/>
        </w:rPr>
        <w:t xml:space="preserve"> </w:t>
      </w:r>
      <w:r>
        <w:t xml:space="preserve">motivo se expidió la circular </w:t>
      </w:r>
      <w:r>
        <w:rPr>
          <w:b/>
        </w:rPr>
        <w:t>3-2024-000278 d</w:t>
      </w:r>
      <w:r>
        <w:rPr>
          <w:b/>
        </w:rPr>
        <w:t>el 27</w:t>
      </w:r>
      <w:r>
        <w:rPr>
          <w:b/>
          <w:spacing w:val="-4"/>
        </w:rPr>
        <w:t xml:space="preserve"> </w:t>
      </w:r>
      <w:r>
        <w:rPr>
          <w:b/>
        </w:rPr>
        <w:t>de</w:t>
      </w:r>
      <w:r>
        <w:rPr>
          <w:b/>
          <w:spacing w:val="-5"/>
        </w:rPr>
        <w:t xml:space="preserve"> </w:t>
      </w:r>
      <w:r>
        <w:rPr>
          <w:b/>
        </w:rPr>
        <w:t>noviembre</w:t>
      </w:r>
      <w:r>
        <w:rPr>
          <w:b/>
          <w:spacing w:val="-5"/>
        </w:rPr>
        <w:t xml:space="preserve"> </w:t>
      </w:r>
      <w:r>
        <w:rPr>
          <w:b/>
        </w:rPr>
        <w:t>del</w:t>
      </w:r>
      <w:r>
        <w:rPr>
          <w:b/>
          <w:spacing w:val="-6"/>
        </w:rPr>
        <w:t xml:space="preserve"> </w:t>
      </w:r>
      <w:r>
        <w:rPr>
          <w:b/>
        </w:rPr>
        <w:t>2024,</w:t>
      </w:r>
      <w:r>
        <w:rPr>
          <w:b/>
          <w:spacing w:val="-4"/>
        </w:rPr>
        <w:t xml:space="preserve"> </w:t>
      </w:r>
      <w:r>
        <w:t>la</w:t>
      </w:r>
      <w:r>
        <w:rPr>
          <w:spacing w:val="-5"/>
        </w:rPr>
        <w:t xml:space="preserve"> </w:t>
      </w:r>
      <w:r>
        <w:t>cual</w:t>
      </w:r>
      <w:r>
        <w:rPr>
          <w:spacing w:val="-4"/>
        </w:rPr>
        <w:t xml:space="preserve"> </w:t>
      </w:r>
      <w:r>
        <w:t>reglamente</w:t>
      </w:r>
      <w:r>
        <w:rPr>
          <w:spacing w:val="-4"/>
        </w:rPr>
        <w:t xml:space="preserve"> </w:t>
      </w:r>
      <w:r>
        <w:t>el</w:t>
      </w:r>
      <w:r>
        <w:rPr>
          <w:spacing w:val="-4"/>
        </w:rPr>
        <w:t xml:space="preserve"> </w:t>
      </w:r>
      <w:r>
        <w:t>proceso</w:t>
      </w:r>
      <w:r>
        <w:rPr>
          <w:spacing w:val="-2"/>
        </w:rPr>
        <w:t xml:space="preserve"> </w:t>
      </w:r>
      <w:r>
        <w:t>del</w:t>
      </w:r>
      <w:r>
        <w:rPr>
          <w:spacing w:val="-4"/>
        </w:rPr>
        <w:t xml:space="preserve"> </w:t>
      </w:r>
      <w:r>
        <w:t>cual</w:t>
      </w:r>
      <w:r>
        <w:rPr>
          <w:spacing w:val="-4"/>
        </w:rPr>
        <w:t xml:space="preserve"> </w:t>
      </w:r>
      <w:r>
        <w:t>resultan</w:t>
      </w:r>
      <w:r>
        <w:rPr>
          <w:spacing w:val="-5"/>
        </w:rPr>
        <w:t xml:space="preserve"> </w:t>
      </w:r>
      <w:r>
        <w:t>las</w:t>
      </w:r>
      <w:r>
        <w:rPr>
          <w:spacing w:val="-5"/>
        </w:rPr>
        <w:t xml:space="preserve"> </w:t>
      </w:r>
      <w:r>
        <w:t>personas</w:t>
      </w:r>
      <w:r>
        <w:rPr>
          <w:spacing w:val="-4"/>
        </w:rPr>
        <w:t xml:space="preserve"> </w:t>
      </w:r>
      <w:r>
        <w:t>a</w:t>
      </w:r>
      <w:r>
        <w:rPr>
          <w:spacing w:val="-7"/>
        </w:rPr>
        <w:t xml:space="preserve"> </w:t>
      </w:r>
      <w:r>
        <w:t>contratar:</w:t>
      </w:r>
    </w:p>
    <w:p w14:paraId="5CAA0125" w14:textId="77777777" w:rsidR="003B2EFA" w:rsidRDefault="003B2EFA">
      <w:pPr>
        <w:pStyle w:val="Textoindependiente"/>
      </w:pPr>
    </w:p>
    <w:p w14:paraId="00FAC056" w14:textId="77777777" w:rsidR="003B2EFA" w:rsidRDefault="00616C4D">
      <w:pPr>
        <w:pStyle w:val="Ttulo1"/>
        <w:numPr>
          <w:ilvl w:val="0"/>
          <w:numId w:val="1"/>
        </w:numPr>
        <w:tabs>
          <w:tab w:val="left" w:pos="433"/>
        </w:tabs>
        <w:ind w:left="433" w:hanging="331"/>
      </w:pPr>
      <w:r>
        <w:t>Análisis</w:t>
      </w:r>
      <w:r>
        <w:rPr>
          <w:spacing w:val="-7"/>
        </w:rPr>
        <w:t xml:space="preserve"> </w:t>
      </w:r>
      <w:r>
        <w:t>del</w:t>
      </w:r>
      <w:r>
        <w:rPr>
          <w:spacing w:val="-7"/>
        </w:rPr>
        <w:t xml:space="preserve"> </w:t>
      </w:r>
      <w:r>
        <w:rPr>
          <w:spacing w:val="-2"/>
        </w:rPr>
        <w:t>Sector:</w:t>
      </w:r>
    </w:p>
    <w:p w14:paraId="2EB15931" w14:textId="77777777" w:rsidR="003B2EFA" w:rsidRDefault="003B2EFA">
      <w:pPr>
        <w:pStyle w:val="Textoindependiente"/>
        <w:rPr>
          <w:b/>
        </w:rPr>
      </w:pPr>
    </w:p>
    <w:p w14:paraId="64B77E3F" w14:textId="77777777" w:rsidR="003B2EFA" w:rsidRDefault="00616C4D">
      <w:pPr>
        <w:pStyle w:val="Textoindependiente"/>
        <w:ind w:left="102" w:right="119"/>
        <w:jc w:val="both"/>
      </w:pPr>
      <w:r>
        <w:t>De acuerdo con el artículo</w:t>
      </w:r>
      <w:r>
        <w:rPr>
          <w:spacing w:val="-1"/>
        </w:rPr>
        <w:t xml:space="preserve"> </w:t>
      </w:r>
      <w:r>
        <w:t>2.2.1.1.1.6.1. del</w:t>
      </w:r>
      <w:r>
        <w:rPr>
          <w:spacing w:val="-2"/>
        </w:rPr>
        <w:t xml:space="preserve"> </w:t>
      </w:r>
      <w:r>
        <w:t>Decreto 1082 de 2015 y la Guía para la Elaboración de Estudios</w:t>
      </w:r>
      <w:r>
        <w:rPr>
          <w:spacing w:val="-4"/>
        </w:rPr>
        <w:t xml:space="preserve"> </w:t>
      </w:r>
      <w:r>
        <w:t>de Sector</w:t>
      </w:r>
      <w:r>
        <w:rPr>
          <w:spacing w:val="-2"/>
        </w:rPr>
        <w:t xml:space="preserve"> </w:t>
      </w:r>
      <w:r>
        <w:t>G-EES-02 de</w:t>
      </w:r>
      <w:r>
        <w:rPr>
          <w:spacing w:val="-4"/>
        </w:rPr>
        <w:t xml:space="preserve"> </w:t>
      </w:r>
      <w:r>
        <w:t>Colombia</w:t>
      </w:r>
      <w:r>
        <w:rPr>
          <w:spacing w:val="-1"/>
        </w:rPr>
        <w:t xml:space="preserve"> </w:t>
      </w:r>
      <w:r>
        <w:t>Compra</w:t>
      </w:r>
      <w:r>
        <w:rPr>
          <w:spacing w:val="-2"/>
        </w:rPr>
        <w:t xml:space="preserve"> </w:t>
      </w:r>
      <w:r>
        <w:t>Eficiente,</w:t>
      </w:r>
      <w:r>
        <w:rPr>
          <w:spacing w:val="-3"/>
        </w:rPr>
        <w:t xml:space="preserve"> </w:t>
      </w:r>
      <w:r>
        <w:t>el</w:t>
      </w:r>
      <w:r>
        <w:rPr>
          <w:spacing w:val="-2"/>
        </w:rPr>
        <w:t xml:space="preserve"> </w:t>
      </w:r>
      <w:r>
        <w:t>análisis</w:t>
      </w:r>
      <w:r>
        <w:rPr>
          <w:spacing w:val="-3"/>
        </w:rPr>
        <w:t xml:space="preserve"> </w:t>
      </w:r>
      <w:r>
        <w:t>del</w:t>
      </w:r>
      <w:r>
        <w:rPr>
          <w:spacing w:val="-2"/>
        </w:rPr>
        <w:t xml:space="preserve"> </w:t>
      </w:r>
      <w:r>
        <w:t>sector</w:t>
      </w:r>
      <w:r>
        <w:rPr>
          <w:spacing w:val="-3"/>
        </w:rPr>
        <w:t xml:space="preserve"> </w:t>
      </w:r>
      <w:r>
        <w:t>en</w:t>
      </w:r>
      <w:r>
        <w:rPr>
          <w:spacing w:val="-1"/>
        </w:rPr>
        <w:t xml:space="preserve"> </w:t>
      </w:r>
      <w:r>
        <w:t>un</w:t>
      </w:r>
      <w:r>
        <w:rPr>
          <w:spacing w:val="-2"/>
        </w:rPr>
        <w:t xml:space="preserve"> </w:t>
      </w:r>
      <w:r>
        <w:t xml:space="preserve">contrato </w:t>
      </w:r>
      <w:r>
        <w:rPr>
          <w:spacing w:val="-5"/>
        </w:rPr>
        <w:t>de</w:t>
      </w:r>
    </w:p>
    <w:p w14:paraId="6E732D3C" w14:textId="77777777" w:rsidR="003B2EFA" w:rsidRDefault="003B2EFA">
      <w:pPr>
        <w:jc w:val="both"/>
        <w:sectPr w:rsidR="003B2EFA">
          <w:pgSz w:w="12240" w:h="15840"/>
          <w:pgMar w:top="1880" w:right="1580" w:bottom="2100" w:left="1600" w:header="708" w:footer="1917" w:gutter="0"/>
          <w:cols w:space="720"/>
        </w:sectPr>
      </w:pPr>
    </w:p>
    <w:p w14:paraId="539B3FFF" w14:textId="77777777" w:rsidR="003B2EFA" w:rsidRDefault="003B2EFA">
      <w:pPr>
        <w:pStyle w:val="Textoindependiente"/>
        <w:spacing w:before="1"/>
        <w:rPr>
          <w:sz w:val="23"/>
        </w:rPr>
      </w:pPr>
    </w:p>
    <w:p w14:paraId="05F2F461" w14:textId="77777777" w:rsidR="003B2EFA" w:rsidRDefault="00616C4D">
      <w:pPr>
        <w:pStyle w:val="Textoindependiente"/>
        <w:spacing w:before="56"/>
        <w:ind w:left="102" w:right="122"/>
        <w:jc w:val="both"/>
      </w:pPr>
      <w:r>
        <w:t>prestación de servicios profesionales o de apoyo a la gestión, depende del objeto y de las condiciones de idoneidad y experiencia que llevan a contratar a la persona natural, conforme a lo indicado en la primera parte del presente documento.</w:t>
      </w:r>
    </w:p>
    <w:p w14:paraId="5495DF70" w14:textId="77777777" w:rsidR="003B2EFA" w:rsidRDefault="003B2EFA">
      <w:pPr>
        <w:pStyle w:val="Textoindependiente"/>
        <w:spacing w:before="1"/>
      </w:pPr>
    </w:p>
    <w:p w14:paraId="14A9C05B" w14:textId="77777777" w:rsidR="003B2EFA" w:rsidRDefault="00616C4D">
      <w:pPr>
        <w:pStyle w:val="Ttulo1"/>
        <w:numPr>
          <w:ilvl w:val="1"/>
          <w:numId w:val="1"/>
        </w:numPr>
        <w:tabs>
          <w:tab w:val="left" w:pos="809"/>
        </w:tabs>
        <w:ind w:left="809" w:hanging="707"/>
      </w:pPr>
      <w:r>
        <w:t>Estudio</w:t>
      </w:r>
      <w:r>
        <w:rPr>
          <w:spacing w:val="-2"/>
        </w:rPr>
        <w:t xml:space="preserve"> </w:t>
      </w:r>
      <w:r>
        <w:t>de</w:t>
      </w:r>
      <w:r>
        <w:rPr>
          <w:spacing w:val="-3"/>
        </w:rPr>
        <w:t xml:space="preserve"> </w:t>
      </w:r>
      <w:r>
        <w:t>la</w:t>
      </w:r>
      <w:r>
        <w:rPr>
          <w:spacing w:val="-1"/>
        </w:rPr>
        <w:t xml:space="preserve"> </w:t>
      </w:r>
      <w:r>
        <w:rPr>
          <w:spacing w:val="-2"/>
        </w:rPr>
        <w:t>Oferta.</w:t>
      </w:r>
    </w:p>
    <w:p w14:paraId="4F450F6A" w14:textId="77777777" w:rsidR="003B2EFA" w:rsidRDefault="003B2EFA">
      <w:pPr>
        <w:pStyle w:val="Textoindependiente"/>
        <w:spacing w:before="4"/>
        <w:rPr>
          <w:b/>
          <w:sz w:val="16"/>
        </w:rPr>
      </w:pPr>
    </w:p>
    <w:p w14:paraId="276D43BB" w14:textId="77777777" w:rsidR="003B2EFA" w:rsidRDefault="00616C4D">
      <w:pPr>
        <w:pStyle w:val="Textoindependiente"/>
        <w:spacing w:before="1"/>
        <w:ind w:left="102" w:right="115"/>
        <w:jc w:val="both"/>
      </w:pPr>
      <w:r>
        <w:t>La Corte Constitucional, en Sentencia C-614 del 2009, señaló que el ejercicio de funciones permanentes</w:t>
      </w:r>
      <w:r>
        <w:rPr>
          <w:spacing w:val="-1"/>
        </w:rPr>
        <w:t xml:space="preserve"> </w:t>
      </w:r>
      <w:r>
        <w:t>en la Administración</w:t>
      </w:r>
      <w:r>
        <w:rPr>
          <w:spacing w:val="-3"/>
        </w:rPr>
        <w:t xml:space="preserve"> </w:t>
      </w:r>
      <w:r>
        <w:t>Pública debe hacerse con personal de</w:t>
      </w:r>
      <w:r>
        <w:rPr>
          <w:spacing w:val="-2"/>
        </w:rPr>
        <w:t xml:space="preserve"> </w:t>
      </w:r>
      <w:r>
        <w:t>planta</w:t>
      </w:r>
      <w:r>
        <w:rPr>
          <w:spacing w:val="-2"/>
        </w:rPr>
        <w:t xml:space="preserve"> </w:t>
      </w:r>
      <w:r>
        <w:t>y</w:t>
      </w:r>
      <w:r>
        <w:rPr>
          <w:spacing w:val="-1"/>
        </w:rPr>
        <w:t xml:space="preserve"> </w:t>
      </w:r>
      <w:r>
        <w:t>que todo</w:t>
      </w:r>
      <w:r>
        <w:rPr>
          <w:spacing w:val="-1"/>
        </w:rPr>
        <w:t xml:space="preserve"> </w:t>
      </w:r>
      <w:r>
        <w:t>vínculo contractual para el desempeño de funciones permanentes y propias del objeto de la entidad contratante debe ser retirado de la dinámica laboral administrativa, debido a que desdibuja el concepto</w:t>
      </w:r>
      <w:r>
        <w:rPr>
          <w:spacing w:val="-8"/>
        </w:rPr>
        <w:t xml:space="preserve"> </w:t>
      </w:r>
      <w:r>
        <w:t>de</w:t>
      </w:r>
      <w:r>
        <w:rPr>
          <w:spacing w:val="-8"/>
        </w:rPr>
        <w:t xml:space="preserve"> </w:t>
      </w:r>
      <w:r>
        <w:t>contrato</w:t>
      </w:r>
      <w:r>
        <w:rPr>
          <w:spacing w:val="-10"/>
        </w:rPr>
        <w:t xml:space="preserve"> </w:t>
      </w:r>
      <w:r>
        <w:t>estatal,</w:t>
      </w:r>
      <w:r>
        <w:rPr>
          <w:spacing w:val="-10"/>
        </w:rPr>
        <w:t xml:space="preserve"> </w:t>
      </w:r>
      <w:r>
        <w:t>vulnera</w:t>
      </w:r>
      <w:r>
        <w:rPr>
          <w:spacing w:val="-9"/>
        </w:rPr>
        <w:t xml:space="preserve"> </w:t>
      </w:r>
      <w:r>
        <w:t>derechos</w:t>
      </w:r>
      <w:r>
        <w:rPr>
          <w:spacing w:val="-9"/>
        </w:rPr>
        <w:t xml:space="preserve"> </w:t>
      </w:r>
      <w:r>
        <w:t>laborales</w:t>
      </w:r>
      <w:r>
        <w:rPr>
          <w:spacing w:val="-9"/>
        </w:rPr>
        <w:t xml:space="preserve"> </w:t>
      </w:r>
      <w:r>
        <w:t>y</w:t>
      </w:r>
      <w:r>
        <w:rPr>
          <w:spacing w:val="-8"/>
        </w:rPr>
        <w:t xml:space="preserve"> </w:t>
      </w:r>
      <w:r>
        <w:t>el</w:t>
      </w:r>
      <w:r>
        <w:rPr>
          <w:spacing w:val="-9"/>
        </w:rPr>
        <w:t xml:space="preserve"> </w:t>
      </w:r>
      <w:r>
        <w:t>artículo</w:t>
      </w:r>
      <w:r>
        <w:rPr>
          <w:spacing w:val="-10"/>
        </w:rPr>
        <w:t xml:space="preserve"> </w:t>
      </w:r>
      <w:r>
        <w:t>125</w:t>
      </w:r>
      <w:r>
        <w:rPr>
          <w:spacing w:val="-8"/>
        </w:rPr>
        <w:t xml:space="preserve"> </w:t>
      </w:r>
      <w:r>
        <w:t>de</w:t>
      </w:r>
      <w:r>
        <w:rPr>
          <w:spacing w:val="-8"/>
        </w:rPr>
        <w:t xml:space="preserve"> </w:t>
      </w:r>
      <w:r>
        <w:t>la</w:t>
      </w:r>
      <w:r>
        <w:rPr>
          <w:spacing w:val="-10"/>
        </w:rPr>
        <w:t xml:space="preserve"> </w:t>
      </w:r>
      <w:r>
        <w:t>Constitución</w:t>
      </w:r>
      <w:r>
        <w:rPr>
          <w:spacing w:val="-12"/>
        </w:rPr>
        <w:t xml:space="preserve"> </w:t>
      </w:r>
      <w:r>
        <w:t>Política que exige el mérito para el ingreso y permanencia al empleo público.</w:t>
      </w:r>
    </w:p>
    <w:p w14:paraId="25CC17D4" w14:textId="77777777" w:rsidR="003B2EFA" w:rsidRDefault="003B2EFA">
      <w:pPr>
        <w:pStyle w:val="Textoindependiente"/>
        <w:spacing w:before="5"/>
        <w:rPr>
          <w:sz w:val="16"/>
        </w:rPr>
      </w:pPr>
    </w:p>
    <w:p w14:paraId="21BAF104" w14:textId="77777777" w:rsidR="003B2EFA" w:rsidRDefault="00616C4D">
      <w:pPr>
        <w:pStyle w:val="Textoindependiente"/>
        <w:spacing w:before="1"/>
        <w:ind w:left="102" w:right="119"/>
        <w:jc w:val="both"/>
      </w:pPr>
      <w:r>
        <w:t>El</w:t>
      </w:r>
      <w:r>
        <w:rPr>
          <w:spacing w:val="-13"/>
        </w:rPr>
        <w:t xml:space="preserve"> </w:t>
      </w:r>
      <w:r>
        <w:t>uso</w:t>
      </w:r>
      <w:r>
        <w:rPr>
          <w:spacing w:val="-10"/>
        </w:rPr>
        <w:t xml:space="preserve"> </w:t>
      </w:r>
      <w:r>
        <w:t>de</w:t>
      </w:r>
      <w:r>
        <w:rPr>
          <w:spacing w:val="-11"/>
        </w:rPr>
        <w:t xml:space="preserve"> </w:t>
      </w:r>
      <w:r>
        <w:t>la</w:t>
      </w:r>
      <w:r>
        <w:rPr>
          <w:spacing w:val="-13"/>
        </w:rPr>
        <w:t xml:space="preserve"> </w:t>
      </w:r>
      <w:r>
        <w:t>modalidad</w:t>
      </w:r>
      <w:r>
        <w:rPr>
          <w:spacing w:val="-12"/>
        </w:rPr>
        <w:t xml:space="preserve"> </w:t>
      </w:r>
      <w:r>
        <w:t>del</w:t>
      </w:r>
      <w:r>
        <w:rPr>
          <w:spacing w:val="-11"/>
        </w:rPr>
        <w:t xml:space="preserve"> </w:t>
      </w:r>
      <w:r>
        <w:t>contrato</w:t>
      </w:r>
      <w:r>
        <w:rPr>
          <w:spacing w:val="-10"/>
        </w:rPr>
        <w:t xml:space="preserve"> </w:t>
      </w:r>
      <w:r>
        <w:t>de</w:t>
      </w:r>
      <w:r>
        <w:rPr>
          <w:spacing w:val="-11"/>
        </w:rPr>
        <w:t xml:space="preserve"> </w:t>
      </w:r>
      <w:r>
        <w:t>prestación</w:t>
      </w:r>
      <w:r>
        <w:rPr>
          <w:spacing w:val="-12"/>
        </w:rPr>
        <w:t xml:space="preserve"> </w:t>
      </w:r>
      <w:r>
        <w:t>de</w:t>
      </w:r>
      <w:r>
        <w:rPr>
          <w:spacing w:val="-11"/>
        </w:rPr>
        <w:t xml:space="preserve"> </w:t>
      </w:r>
      <w:r>
        <w:t>servicios</w:t>
      </w:r>
      <w:r>
        <w:rPr>
          <w:spacing w:val="-11"/>
        </w:rPr>
        <w:t xml:space="preserve"> </w:t>
      </w:r>
      <w:r>
        <w:t>resulta</w:t>
      </w:r>
      <w:r>
        <w:rPr>
          <w:spacing w:val="-11"/>
        </w:rPr>
        <w:t xml:space="preserve"> </w:t>
      </w:r>
      <w:r>
        <w:t>adecuado</w:t>
      </w:r>
      <w:r>
        <w:rPr>
          <w:spacing w:val="-10"/>
        </w:rPr>
        <w:t xml:space="preserve"> </w:t>
      </w:r>
      <w:r>
        <w:t>si</w:t>
      </w:r>
      <w:r>
        <w:rPr>
          <w:spacing w:val="-12"/>
        </w:rPr>
        <w:t xml:space="preserve"> </w:t>
      </w:r>
      <w:r>
        <w:t>se</w:t>
      </w:r>
      <w:r>
        <w:rPr>
          <w:spacing w:val="-11"/>
        </w:rPr>
        <w:t xml:space="preserve"> </w:t>
      </w:r>
      <w:r>
        <w:t>celebra</w:t>
      </w:r>
      <w:r>
        <w:rPr>
          <w:spacing w:val="-13"/>
        </w:rPr>
        <w:t xml:space="preserve"> </w:t>
      </w:r>
      <w:r>
        <w:t>en</w:t>
      </w:r>
      <w:r>
        <w:rPr>
          <w:spacing w:val="-12"/>
        </w:rPr>
        <w:t xml:space="preserve"> </w:t>
      </w:r>
      <w:r>
        <w:t>total observancia a la normativa</w:t>
      </w:r>
      <w:r>
        <w:rPr>
          <w:spacing w:val="-1"/>
        </w:rPr>
        <w:t xml:space="preserve"> </w:t>
      </w:r>
      <w:r>
        <w:t>que la regula, en el marco</w:t>
      </w:r>
      <w:r>
        <w:rPr>
          <w:spacing w:val="-1"/>
        </w:rPr>
        <w:t xml:space="preserve"> </w:t>
      </w:r>
      <w:r>
        <w:t>de la jurisprudencia de las</w:t>
      </w:r>
      <w:r>
        <w:rPr>
          <w:spacing w:val="-1"/>
        </w:rPr>
        <w:t xml:space="preserve"> </w:t>
      </w:r>
      <w:r>
        <w:t>Altas Cortes, pero también es cierto que, a pesar de las múltiples medidas adoptadas en materia de gestión y normativas, persiste el uso de esta modalidad para cumplir funciones de carácter permanente.</w:t>
      </w:r>
    </w:p>
    <w:p w14:paraId="1BBCE77E" w14:textId="77777777" w:rsidR="003B2EFA" w:rsidRDefault="003B2EFA">
      <w:pPr>
        <w:pStyle w:val="Textoindependiente"/>
        <w:spacing w:before="4"/>
        <w:rPr>
          <w:sz w:val="16"/>
        </w:rPr>
      </w:pPr>
    </w:p>
    <w:p w14:paraId="390999BA" w14:textId="77777777" w:rsidR="003B2EFA" w:rsidRDefault="00616C4D">
      <w:pPr>
        <w:pStyle w:val="Textoindependiente"/>
        <w:ind w:left="102" w:right="120"/>
        <w:jc w:val="both"/>
      </w:pPr>
      <w:r>
        <w:t xml:space="preserve">Es por ello </w:t>
      </w:r>
      <w:proofErr w:type="gramStart"/>
      <w:r>
        <w:t>que</w:t>
      </w:r>
      <w:proofErr w:type="gramEnd"/>
      <w:r>
        <w:t xml:space="preserve"> en el mercado colombiano existen</w:t>
      </w:r>
      <w:r>
        <w:rPr>
          <w:spacing w:val="-3"/>
        </w:rPr>
        <w:t xml:space="preserve"> </w:t>
      </w:r>
      <w:r>
        <w:t>múltiples profesionales y expertos en diferentes materias</w:t>
      </w:r>
      <w:r>
        <w:rPr>
          <w:spacing w:val="-5"/>
        </w:rPr>
        <w:t xml:space="preserve"> </w:t>
      </w:r>
      <w:r>
        <w:t>que</w:t>
      </w:r>
      <w:r>
        <w:rPr>
          <w:spacing w:val="-2"/>
        </w:rPr>
        <w:t xml:space="preserve"> </w:t>
      </w:r>
      <w:r>
        <w:t>prestan</w:t>
      </w:r>
      <w:r>
        <w:rPr>
          <w:spacing w:val="-6"/>
        </w:rPr>
        <w:t xml:space="preserve"> </w:t>
      </w:r>
      <w:r>
        <w:t>sus</w:t>
      </w:r>
      <w:r>
        <w:rPr>
          <w:spacing w:val="-5"/>
        </w:rPr>
        <w:t xml:space="preserve"> </w:t>
      </w:r>
      <w:r>
        <w:t>servicios</w:t>
      </w:r>
      <w:r>
        <w:rPr>
          <w:spacing w:val="-5"/>
        </w:rPr>
        <w:t xml:space="preserve"> </w:t>
      </w:r>
      <w:r>
        <w:t>a</w:t>
      </w:r>
      <w:r>
        <w:rPr>
          <w:spacing w:val="-4"/>
        </w:rPr>
        <w:t xml:space="preserve"> </w:t>
      </w:r>
      <w:r>
        <w:t>diversas</w:t>
      </w:r>
      <w:r>
        <w:rPr>
          <w:spacing w:val="-5"/>
        </w:rPr>
        <w:t xml:space="preserve"> </w:t>
      </w:r>
      <w:r>
        <w:t>entidades</w:t>
      </w:r>
      <w:r>
        <w:rPr>
          <w:spacing w:val="-4"/>
        </w:rPr>
        <w:t xml:space="preserve"> </w:t>
      </w:r>
      <w:r>
        <w:t>y</w:t>
      </w:r>
      <w:r>
        <w:rPr>
          <w:spacing w:val="-4"/>
        </w:rPr>
        <w:t xml:space="preserve"> </w:t>
      </w:r>
      <w:r>
        <w:t>cuyo</w:t>
      </w:r>
      <w:r>
        <w:rPr>
          <w:spacing w:val="-4"/>
        </w:rPr>
        <w:t xml:space="preserve"> </w:t>
      </w:r>
      <w:r>
        <w:t>objeto</w:t>
      </w:r>
      <w:r>
        <w:rPr>
          <w:spacing w:val="-5"/>
        </w:rPr>
        <w:t xml:space="preserve"> </w:t>
      </w:r>
      <w:r>
        <w:t>y</w:t>
      </w:r>
      <w:r>
        <w:rPr>
          <w:spacing w:val="-4"/>
        </w:rPr>
        <w:t xml:space="preserve"> </w:t>
      </w:r>
      <w:r>
        <w:t>obligaciones</w:t>
      </w:r>
      <w:r>
        <w:rPr>
          <w:spacing w:val="-1"/>
        </w:rPr>
        <w:t xml:space="preserve"> </w:t>
      </w:r>
      <w:r>
        <w:t>son</w:t>
      </w:r>
      <w:r>
        <w:rPr>
          <w:spacing w:val="-6"/>
        </w:rPr>
        <w:t xml:space="preserve"> </w:t>
      </w:r>
      <w:r>
        <w:t>similares</w:t>
      </w:r>
      <w:r>
        <w:rPr>
          <w:spacing w:val="-4"/>
        </w:rPr>
        <w:t xml:space="preserve"> </w:t>
      </w:r>
      <w:r>
        <w:t>a las que aquí se pretende contratar.</w:t>
      </w:r>
    </w:p>
    <w:p w14:paraId="405B3CF4" w14:textId="77777777" w:rsidR="003B2EFA" w:rsidRDefault="003B2EFA">
      <w:pPr>
        <w:pStyle w:val="Textoindependiente"/>
        <w:spacing w:before="5"/>
        <w:rPr>
          <w:sz w:val="16"/>
        </w:rPr>
      </w:pPr>
    </w:p>
    <w:p w14:paraId="073E21F4" w14:textId="77777777" w:rsidR="003B2EFA" w:rsidRDefault="00616C4D">
      <w:pPr>
        <w:pStyle w:val="Textoindependiente"/>
        <w:ind w:left="102" w:right="112"/>
        <w:jc w:val="both"/>
      </w:pPr>
      <w:r>
        <w:t>Sin embargo, una vez analizada la hoja de vida del futuro contratista, frente al objeto contractual, las obligaciones y la necesidad que se pretende satisfacer, el subdirector(e) del Centro de la industria, la</w:t>
      </w:r>
      <w:r>
        <w:rPr>
          <w:spacing w:val="-2"/>
        </w:rPr>
        <w:t xml:space="preserve"> </w:t>
      </w:r>
      <w:r>
        <w:t>empresa</w:t>
      </w:r>
      <w:r>
        <w:rPr>
          <w:spacing w:val="-4"/>
        </w:rPr>
        <w:t xml:space="preserve"> </w:t>
      </w:r>
      <w:r>
        <w:t>y los</w:t>
      </w:r>
      <w:r>
        <w:rPr>
          <w:spacing w:val="-4"/>
        </w:rPr>
        <w:t xml:space="preserve"> </w:t>
      </w:r>
      <w:r>
        <w:t>servicios,</w:t>
      </w:r>
      <w:r>
        <w:rPr>
          <w:spacing w:val="-1"/>
        </w:rPr>
        <w:t xml:space="preserve"> </w:t>
      </w:r>
      <w:r>
        <w:t>previo concepto</w:t>
      </w:r>
      <w:r>
        <w:rPr>
          <w:spacing w:val="-3"/>
        </w:rPr>
        <w:t xml:space="preserve"> </w:t>
      </w:r>
      <w:r>
        <w:t>del comité</w:t>
      </w:r>
      <w:r>
        <w:rPr>
          <w:spacing w:val="-1"/>
        </w:rPr>
        <w:t xml:space="preserve"> </w:t>
      </w:r>
      <w:r>
        <w:t>de</w:t>
      </w:r>
      <w:r>
        <w:rPr>
          <w:spacing w:val="-1"/>
        </w:rPr>
        <w:t xml:space="preserve"> </w:t>
      </w:r>
      <w:r>
        <w:t>verificación</w:t>
      </w:r>
      <w:r>
        <w:rPr>
          <w:spacing w:val="-5"/>
        </w:rPr>
        <w:t xml:space="preserve"> </w:t>
      </w:r>
      <w:r>
        <w:t>de hojas de</w:t>
      </w:r>
      <w:r>
        <w:rPr>
          <w:spacing w:val="-1"/>
        </w:rPr>
        <w:t xml:space="preserve"> </w:t>
      </w:r>
      <w:r>
        <w:t>vida</w:t>
      </w:r>
      <w:r>
        <w:rPr>
          <w:spacing w:val="-1"/>
        </w:rPr>
        <w:t xml:space="preserve"> </w:t>
      </w:r>
      <w:r>
        <w:t>en el marco de las circulares No. 3-2023-000212 del 2023 y No. 3-2024-000278 del 2024</w:t>
      </w:r>
      <w:r>
        <w:rPr>
          <w:spacing w:val="40"/>
        </w:rPr>
        <w:t xml:space="preserve"> </w:t>
      </w:r>
      <w:r>
        <w:t>mediante la cual</w:t>
      </w:r>
      <w:r>
        <w:rPr>
          <w:spacing w:val="-4"/>
        </w:rPr>
        <w:t xml:space="preserve"> </w:t>
      </w:r>
      <w:r>
        <w:t>se</w:t>
      </w:r>
      <w:r>
        <w:rPr>
          <w:spacing w:val="-4"/>
        </w:rPr>
        <w:t xml:space="preserve"> </w:t>
      </w:r>
      <w:r>
        <w:t>establecen</w:t>
      </w:r>
      <w:r>
        <w:rPr>
          <w:spacing w:val="-4"/>
        </w:rPr>
        <w:t xml:space="preserve"> </w:t>
      </w:r>
      <w:r>
        <w:t>los</w:t>
      </w:r>
      <w:r>
        <w:rPr>
          <w:spacing w:val="-4"/>
        </w:rPr>
        <w:t xml:space="preserve"> </w:t>
      </w:r>
      <w:r>
        <w:t>lineamiento</w:t>
      </w:r>
      <w:r>
        <w:rPr>
          <w:spacing w:val="-3"/>
        </w:rPr>
        <w:t xml:space="preserve"> </w:t>
      </w:r>
      <w:r>
        <w:t>para</w:t>
      </w:r>
      <w:r>
        <w:rPr>
          <w:spacing w:val="-5"/>
        </w:rPr>
        <w:t xml:space="preserve"> </w:t>
      </w:r>
      <w:r>
        <w:t>la</w:t>
      </w:r>
      <w:r>
        <w:rPr>
          <w:spacing w:val="-5"/>
        </w:rPr>
        <w:t xml:space="preserve"> </w:t>
      </w:r>
      <w:r>
        <w:t>contratación</w:t>
      </w:r>
      <w:r>
        <w:rPr>
          <w:spacing w:val="-5"/>
        </w:rPr>
        <w:t xml:space="preserve"> </w:t>
      </w:r>
      <w:r>
        <w:t>de</w:t>
      </w:r>
      <w:r>
        <w:rPr>
          <w:spacing w:val="-4"/>
        </w:rPr>
        <w:t xml:space="preserve"> </w:t>
      </w:r>
      <w:r>
        <w:t>servicios</w:t>
      </w:r>
      <w:r>
        <w:rPr>
          <w:spacing w:val="-4"/>
        </w:rPr>
        <w:t xml:space="preserve"> </w:t>
      </w:r>
      <w:r>
        <w:t>personales</w:t>
      </w:r>
      <w:r>
        <w:rPr>
          <w:spacing w:val="-4"/>
        </w:rPr>
        <w:t xml:space="preserve"> </w:t>
      </w:r>
      <w:r>
        <w:t>2025:</w:t>
      </w:r>
      <w:r>
        <w:rPr>
          <w:spacing w:val="-4"/>
        </w:rPr>
        <w:t xml:space="preserve"> </w:t>
      </w:r>
      <w:r>
        <w:t>establece</w:t>
      </w:r>
      <w:r>
        <w:rPr>
          <w:spacing w:val="-4"/>
        </w:rPr>
        <w:t xml:space="preserve"> </w:t>
      </w:r>
      <w:r>
        <w:t>que el futuro contratista cumple con los requisitos señalados de acuerdo a la siguiente tabla de idoneidad y experiencia solicitada para las vacantes objeto del presente estudio previo:</w:t>
      </w:r>
    </w:p>
    <w:p w14:paraId="75A941CA" w14:textId="77777777" w:rsidR="003B2EFA" w:rsidRDefault="003B2EFA">
      <w:pPr>
        <w:pStyle w:val="Textoindependiente"/>
        <w:spacing w:before="2"/>
        <w:rPr>
          <w:sz w:val="16"/>
        </w:rPr>
      </w:pPr>
    </w:p>
    <w:tbl>
      <w:tblPr>
        <w:tblStyle w:val="TableNormal"/>
        <w:tblW w:w="0" w:type="auto"/>
        <w:tblInd w:w="1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555"/>
        <w:gridCol w:w="4412"/>
        <w:gridCol w:w="1505"/>
        <w:gridCol w:w="1261"/>
      </w:tblGrid>
      <w:tr w:rsidR="003B2EFA" w14:paraId="746E5A07" w14:textId="77777777">
        <w:trPr>
          <w:trHeight w:val="458"/>
        </w:trPr>
        <w:tc>
          <w:tcPr>
            <w:tcW w:w="1555" w:type="dxa"/>
            <w:tcBorders>
              <w:top w:val="nil"/>
              <w:bottom w:val="nil"/>
              <w:right w:val="nil"/>
            </w:tcBorders>
            <w:shd w:val="clear" w:color="auto" w:fill="000000"/>
          </w:tcPr>
          <w:p w14:paraId="794DCC67" w14:textId="77777777" w:rsidR="003B2EFA" w:rsidRDefault="00616C4D">
            <w:pPr>
              <w:pStyle w:val="TableParagraph"/>
              <w:spacing w:line="220" w:lineRule="atLeast"/>
              <w:ind w:left="381" w:right="375" w:firstLine="28"/>
              <w:rPr>
                <w:b/>
                <w:sz w:val="18"/>
              </w:rPr>
            </w:pPr>
            <w:r>
              <w:rPr>
                <w:b/>
                <w:color w:val="FFFFFF"/>
                <w:spacing w:val="-2"/>
                <w:sz w:val="18"/>
              </w:rPr>
              <w:t>Programa</w:t>
            </w:r>
            <w:r>
              <w:rPr>
                <w:b/>
                <w:color w:val="FFFFFF"/>
                <w:sz w:val="18"/>
              </w:rPr>
              <w:t xml:space="preserve"> </w:t>
            </w:r>
            <w:r>
              <w:rPr>
                <w:b/>
                <w:color w:val="FFFFFF"/>
                <w:spacing w:val="-2"/>
                <w:sz w:val="18"/>
              </w:rPr>
              <w:t>Formación</w:t>
            </w:r>
          </w:p>
        </w:tc>
        <w:tc>
          <w:tcPr>
            <w:tcW w:w="4412" w:type="dxa"/>
            <w:tcBorders>
              <w:top w:val="nil"/>
              <w:left w:val="nil"/>
              <w:bottom w:val="nil"/>
              <w:right w:val="nil"/>
            </w:tcBorders>
            <w:shd w:val="clear" w:color="auto" w:fill="000000"/>
          </w:tcPr>
          <w:p w14:paraId="38A78C85" w14:textId="77777777" w:rsidR="003B2EFA" w:rsidRDefault="00616C4D">
            <w:pPr>
              <w:pStyle w:val="TableParagraph"/>
              <w:spacing w:before="8"/>
              <w:ind w:left="1998" w:right="1990"/>
              <w:jc w:val="center"/>
              <w:rPr>
                <w:b/>
                <w:sz w:val="18"/>
              </w:rPr>
            </w:pPr>
            <w:r>
              <w:rPr>
                <w:b/>
                <w:color w:val="FFFFFF"/>
                <w:spacing w:val="-2"/>
                <w:sz w:val="18"/>
              </w:rPr>
              <w:t>Perfil</w:t>
            </w:r>
          </w:p>
        </w:tc>
        <w:tc>
          <w:tcPr>
            <w:tcW w:w="1505" w:type="dxa"/>
            <w:tcBorders>
              <w:top w:val="nil"/>
              <w:left w:val="nil"/>
              <w:bottom w:val="nil"/>
              <w:right w:val="nil"/>
            </w:tcBorders>
            <w:shd w:val="clear" w:color="auto" w:fill="000000"/>
          </w:tcPr>
          <w:p w14:paraId="0EC6A2F6" w14:textId="77777777" w:rsidR="003B2EFA" w:rsidRDefault="00616C4D">
            <w:pPr>
              <w:pStyle w:val="TableParagraph"/>
              <w:spacing w:line="220" w:lineRule="atLeast"/>
              <w:ind w:left="305" w:firstLine="115"/>
              <w:rPr>
                <w:b/>
                <w:sz w:val="18"/>
              </w:rPr>
            </w:pPr>
            <w:r>
              <w:rPr>
                <w:b/>
                <w:color w:val="FFFFFF"/>
                <w:spacing w:val="-2"/>
                <w:sz w:val="18"/>
              </w:rPr>
              <w:t>Cantidad</w:t>
            </w:r>
            <w:r>
              <w:rPr>
                <w:b/>
                <w:color w:val="FFFFFF"/>
                <w:sz w:val="18"/>
              </w:rPr>
              <w:t xml:space="preserve"> </w:t>
            </w:r>
            <w:r>
              <w:rPr>
                <w:b/>
                <w:color w:val="FFFFFF"/>
                <w:spacing w:val="-2"/>
                <w:sz w:val="18"/>
              </w:rPr>
              <w:t>Instructores</w:t>
            </w:r>
          </w:p>
        </w:tc>
        <w:tc>
          <w:tcPr>
            <w:tcW w:w="1261" w:type="dxa"/>
            <w:tcBorders>
              <w:top w:val="nil"/>
              <w:left w:val="nil"/>
              <w:bottom w:val="nil"/>
            </w:tcBorders>
            <w:shd w:val="clear" w:color="auto" w:fill="000000"/>
          </w:tcPr>
          <w:p w14:paraId="75666645" w14:textId="77777777" w:rsidR="003B2EFA" w:rsidRDefault="00616C4D">
            <w:pPr>
              <w:pStyle w:val="TableParagraph"/>
              <w:spacing w:before="8"/>
              <w:ind w:left="221"/>
              <w:rPr>
                <w:b/>
                <w:sz w:val="18"/>
              </w:rPr>
            </w:pPr>
            <w:r>
              <w:rPr>
                <w:b/>
                <w:color w:val="FFFFFF"/>
                <w:sz w:val="18"/>
              </w:rPr>
              <w:t>Valor</w:t>
            </w:r>
            <w:r>
              <w:rPr>
                <w:b/>
                <w:color w:val="FFFFFF"/>
                <w:spacing w:val="-4"/>
                <w:sz w:val="18"/>
              </w:rPr>
              <w:t xml:space="preserve"> </w:t>
            </w:r>
            <w:r>
              <w:rPr>
                <w:b/>
                <w:color w:val="FFFFFF"/>
                <w:spacing w:val="-2"/>
                <w:sz w:val="18"/>
              </w:rPr>
              <w:t>Total</w:t>
            </w:r>
          </w:p>
        </w:tc>
      </w:tr>
      <w:tr w:rsidR="003B2EFA" w14:paraId="2C2F168E" w14:textId="77777777" w:rsidTr="00616C4D">
        <w:trPr>
          <w:trHeight w:val="2733"/>
        </w:trPr>
        <w:tc>
          <w:tcPr>
            <w:tcW w:w="1555" w:type="dxa"/>
            <w:tcBorders>
              <w:top w:val="nil"/>
              <w:left w:val="single" w:sz="4" w:space="0" w:color="666666"/>
              <w:bottom w:val="single" w:sz="4" w:space="0" w:color="666666"/>
              <w:right w:val="single" w:sz="4" w:space="0" w:color="666666"/>
            </w:tcBorders>
            <w:shd w:val="clear" w:color="auto" w:fill="CCCCCC"/>
          </w:tcPr>
          <w:p w14:paraId="4880AD36" w14:textId="77777777" w:rsidR="003B2EFA" w:rsidRDefault="003B2EFA">
            <w:pPr>
              <w:pStyle w:val="TableParagraph"/>
              <w:rPr>
                <w:sz w:val="16"/>
              </w:rPr>
            </w:pPr>
          </w:p>
          <w:p w14:paraId="0B81D566" w14:textId="77777777" w:rsidR="003B2EFA" w:rsidRDefault="003B2EFA">
            <w:pPr>
              <w:pStyle w:val="TableParagraph"/>
              <w:rPr>
                <w:sz w:val="16"/>
              </w:rPr>
            </w:pPr>
          </w:p>
          <w:p w14:paraId="0EE4694C" w14:textId="77777777" w:rsidR="003B2EFA" w:rsidRDefault="003B2EFA">
            <w:pPr>
              <w:pStyle w:val="TableParagraph"/>
              <w:rPr>
                <w:sz w:val="16"/>
              </w:rPr>
            </w:pPr>
          </w:p>
          <w:p w14:paraId="6BA847C6" w14:textId="77777777" w:rsidR="003B2EFA" w:rsidRDefault="003B2EFA">
            <w:pPr>
              <w:pStyle w:val="TableParagraph"/>
              <w:rPr>
                <w:sz w:val="16"/>
              </w:rPr>
            </w:pPr>
          </w:p>
          <w:p w14:paraId="31D6557E" w14:textId="77777777" w:rsidR="003B2EFA" w:rsidRDefault="003B2EFA">
            <w:pPr>
              <w:pStyle w:val="TableParagraph"/>
              <w:spacing w:before="11"/>
              <w:rPr>
                <w:sz w:val="23"/>
              </w:rPr>
            </w:pPr>
          </w:p>
          <w:p w14:paraId="069A7F3F" w14:textId="77777777" w:rsidR="003B2EFA" w:rsidRDefault="00616C4D">
            <w:pPr>
              <w:pStyle w:val="TableParagraph"/>
              <w:spacing w:before="1"/>
              <w:ind w:left="179" w:right="167" w:hanging="1"/>
              <w:jc w:val="center"/>
              <w:rPr>
                <w:b/>
                <w:sz w:val="16"/>
              </w:rPr>
            </w:pPr>
            <w:r>
              <w:rPr>
                <w:b/>
                <w:spacing w:val="-2"/>
                <w:sz w:val="16"/>
              </w:rPr>
              <w:t>FABRICACION</w:t>
            </w:r>
            <w:r>
              <w:rPr>
                <w:b/>
                <w:spacing w:val="40"/>
                <w:sz w:val="16"/>
              </w:rPr>
              <w:t xml:space="preserve"> </w:t>
            </w:r>
            <w:r>
              <w:rPr>
                <w:b/>
                <w:sz w:val="16"/>
              </w:rPr>
              <w:t>INDUSTRIAL</w:t>
            </w:r>
            <w:r>
              <w:rPr>
                <w:b/>
                <w:spacing w:val="-7"/>
                <w:sz w:val="16"/>
              </w:rPr>
              <w:t xml:space="preserve"> </w:t>
            </w:r>
            <w:r>
              <w:rPr>
                <w:b/>
                <w:sz w:val="16"/>
              </w:rPr>
              <w:t>DE</w:t>
            </w:r>
            <w:r>
              <w:rPr>
                <w:b/>
                <w:spacing w:val="40"/>
                <w:sz w:val="16"/>
              </w:rPr>
              <w:t xml:space="preserve"> </w:t>
            </w:r>
            <w:r>
              <w:rPr>
                <w:b/>
                <w:spacing w:val="-2"/>
                <w:sz w:val="16"/>
              </w:rPr>
              <w:t>MARROQUINERIA</w:t>
            </w:r>
          </w:p>
        </w:tc>
        <w:tc>
          <w:tcPr>
            <w:tcW w:w="4412" w:type="dxa"/>
            <w:tcBorders>
              <w:top w:val="nil"/>
              <w:left w:val="single" w:sz="4" w:space="0" w:color="666666"/>
              <w:bottom w:val="single" w:sz="4" w:space="0" w:color="666666"/>
              <w:right w:val="single" w:sz="4" w:space="0" w:color="666666"/>
            </w:tcBorders>
            <w:shd w:val="clear" w:color="auto" w:fill="CCCCCC"/>
          </w:tcPr>
          <w:p w14:paraId="70103766" w14:textId="77777777" w:rsidR="003B2EFA" w:rsidRDefault="00616C4D">
            <w:pPr>
              <w:pStyle w:val="TableParagraph"/>
              <w:ind w:left="107" w:right="97"/>
              <w:jc w:val="both"/>
              <w:rPr>
                <w:sz w:val="14"/>
              </w:rPr>
            </w:pPr>
            <w:r>
              <w:rPr>
                <w:sz w:val="14"/>
              </w:rPr>
              <w:t xml:space="preserve">Requisitos </w:t>
            </w:r>
            <w:proofErr w:type="spellStart"/>
            <w:r>
              <w:rPr>
                <w:sz w:val="14"/>
              </w:rPr>
              <w:t>academicos</w:t>
            </w:r>
            <w:proofErr w:type="spellEnd"/>
            <w:r>
              <w:rPr>
                <w:sz w:val="14"/>
              </w:rPr>
              <w:t>: alternativa 1título de técnico profesional en el</w:t>
            </w:r>
            <w:r>
              <w:rPr>
                <w:spacing w:val="40"/>
                <w:sz w:val="14"/>
              </w:rPr>
              <w:t xml:space="preserve"> </w:t>
            </w:r>
            <w:r>
              <w:rPr>
                <w:sz w:val="14"/>
              </w:rPr>
              <w:t>núcleo básico de conocimiento de: otros programas asociados a bellas</w:t>
            </w:r>
            <w:r>
              <w:rPr>
                <w:spacing w:val="40"/>
                <w:sz w:val="14"/>
              </w:rPr>
              <w:t xml:space="preserve"> </w:t>
            </w:r>
            <w:proofErr w:type="spellStart"/>
            <w:proofErr w:type="gramStart"/>
            <w:r>
              <w:rPr>
                <w:sz w:val="14"/>
              </w:rPr>
              <w:t>artes.alternativa</w:t>
            </w:r>
            <w:proofErr w:type="spellEnd"/>
            <w:proofErr w:type="gramEnd"/>
            <w:r>
              <w:rPr>
                <w:spacing w:val="-8"/>
                <w:sz w:val="14"/>
              </w:rPr>
              <w:t xml:space="preserve"> </w:t>
            </w:r>
            <w:r>
              <w:rPr>
                <w:sz w:val="14"/>
              </w:rPr>
              <w:t>2título</w:t>
            </w:r>
            <w:r>
              <w:rPr>
                <w:spacing w:val="-8"/>
                <w:sz w:val="14"/>
              </w:rPr>
              <w:t xml:space="preserve"> </w:t>
            </w:r>
            <w:r>
              <w:rPr>
                <w:sz w:val="14"/>
              </w:rPr>
              <w:t>de</w:t>
            </w:r>
            <w:r>
              <w:rPr>
                <w:spacing w:val="-8"/>
                <w:sz w:val="14"/>
              </w:rPr>
              <w:t xml:space="preserve"> </w:t>
            </w:r>
            <w:r>
              <w:rPr>
                <w:sz w:val="14"/>
              </w:rPr>
              <w:t>tecnólogo</w:t>
            </w:r>
            <w:r>
              <w:rPr>
                <w:spacing w:val="-8"/>
                <w:sz w:val="14"/>
              </w:rPr>
              <w:t xml:space="preserve"> </w:t>
            </w:r>
            <w:r>
              <w:rPr>
                <w:sz w:val="14"/>
              </w:rPr>
              <w:t>en</w:t>
            </w:r>
            <w:r>
              <w:rPr>
                <w:spacing w:val="-7"/>
                <w:sz w:val="14"/>
              </w:rPr>
              <w:t xml:space="preserve"> </w:t>
            </w:r>
            <w:r>
              <w:rPr>
                <w:sz w:val="14"/>
              </w:rPr>
              <w:t>el</w:t>
            </w:r>
            <w:r>
              <w:rPr>
                <w:spacing w:val="-6"/>
                <w:sz w:val="14"/>
              </w:rPr>
              <w:t xml:space="preserve"> </w:t>
            </w:r>
            <w:r>
              <w:rPr>
                <w:sz w:val="14"/>
              </w:rPr>
              <w:t>núcleo</w:t>
            </w:r>
            <w:r>
              <w:rPr>
                <w:spacing w:val="-7"/>
                <w:sz w:val="14"/>
              </w:rPr>
              <w:t xml:space="preserve"> </w:t>
            </w:r>
            <w:r>
              <w:rPr>
                <w:sz w:val="14"/>
              </w:rPr>
              <w:t>básico</w:t>
            </w:r>
            <w:r>
              <w:rPr>
                <w:spacing w:val="-8"/>
                <w:sz w:val="14"/>
              </w:rPr>
              <w:t xml:space="preserve"> </w:t>
            </w:r>
            <w:r>
              <w:rPr>
                <w:sz w:val="14"/>
              </w:rPr>
              <w:t>de</w:t>
            </w:r>
            <w:r>
              <w:rPr>
                <w:spacing w:val="-8"/>
                <w:sz w:val="14"/>
              </w:rPr>
              <w:t xml:space="preserve"> </w:t>
            </w:r>
            <w:r>
              <w:rPr>
                <w:sz w:val="14"/>
              </w:rPr>
              <w:t>conocimiento</w:t>
            </w:r>
            <w:r>
              <w:rPr>
                <w:spacing w:val="40"/>
                <w:sz w:val="14"/>
              </w:rPr>
              <w:t xml:space="preserve"> </w:t>
            </w:r>
            <w:r>
              <w:rPr>
                <w:sz w:val="14"/>
              </w:rPr>
              <w:t>de: otros programas asociados a bellas artes o tecnólogo en diseño de</w:t>
            </w:r>
            <w:r>
              <w:rPr>
                <w:spacing w:val="40"/>
                <w:sz w:val="14"/>
              </w:rPr>
              <w:t xml:space="preserve"> </w:t>
            </w:r>
            <w:r>
              <w:rPr>
                <w:sz w:val="14"/>
              </w:rPr>
              <w:t>calzado y marroquinería o tecnólogo en producción de calzado y</w:t>
            </w:r>
            <w:r>
              <w:rPr>
                <w:spacing w:val="40"/>
                <w:sz w:val="14"/>
              </w:rPr>
              <w:t xml:space="preserve"> </w:t>
            </w:r>
            <w:proofErr w:type="spellStart"/>
            <w:r>
              <w:rPr>
                <w:sz w:val="14"/>
              </w:rPr>
              <w:t>marroquinería.alternativa</w:t>
            </w:r>
            <w:proofErr w:type="spellEnd"/>
            <w:r>
              <w:rPr>
                <w:sz w:val="14"/>
              </w:rPr>
              <w:t xml:space="preserve"> 3título profesional universitario en el núcleo</w:t>
            </w:r>
            <w:r>
              <w:rPr>
                <w:spacing w:val="40"/>
                <w:sz w:val="14"/>
              </w:rPr>
              <w:t xml:space="preserve"> </w:t>
            </w:r>
            <w:r>
              <w:rPr>
                <w:sz w:val="14"/>
              </w:rPr>
              <w:t>básico de conocimiento de: programas asociados a bellas artes o diseño.</w:t>
            </w:r>
            <w:r>
              <w:rPr>
                <w:spacing w:val="40"/>
                <w:sz w:val="14"/>
              </w:rPr>
              <w:t xml:space="preserve"> </w:t>
            </w:r>
            <w:r>
              <w:rPr>
                <w:sz w:val="14"/>
              </w:rPr>
              <w:t xml:space="preserve">Experiencia </w:t>
            </w:r>
            <w:proofErr w:type="spellStart"/>
            <w:r>
              <w:rPr>
                <w:sz w:val="14"/>
              </w:rPr>
              <w:t>laboral;alternativa</w:t>
            </w:r>
            <w:proofErr w:type="spellEnd"/>
            <w:r>
              <w:rPr>
                <w:sz w:val="14"/>
              </w:rPr>
              <w:t xml:space="preserve"> 1treinta y seis (36) meses de experiencia</w:t>
            </w:r>
            <w:r>
              <w:rPr>
                <w:spacing w:val="40"/>
                <w:sz w:val="14"/>
              </w:rPr>
              <w:t xml:space="preserve"> </w:t>
            </w:r>
            <w:r>
              <w:rPr>
                <w:sz w:val="14"/>
              </w:rPr>
              <w:t>relacionada distribuida así: veinticuatro (24) meses de experiencia</w:t>
            </w:r>
            <w:r>
              <w:rPr>
                <w:spacing w:val="40"/>
                <w:sz w:val="14"/>
              </w:rPr>
              <w:t xml:space="preserve"> </w:t>
            </w:r>
            <w:r>
              <w:rPr>
                <w:sz w:val="14"/>
              </w:rPr>
              <w:t>relacionada</w:t>
            </w:r>
            <w:r>
              <w:rPr>
                <w:spacing w:val="-4"/>
                <w:sz w:val="14"/>
              </w:rPr>
              <w:t xml:space="preserve"> </w:t>
            </w:r>
            <w:r>
              <w:rPr>
                <w:sz w:val="14"/>
              </w:rPr>
              <w:t>con</w:t>
            </w:r>
            <w:r>
              <w:rPr>
                <w:spacing w:val="-4"/>
                <w:sz w:val="14"/>
              </w:rPr>
              <w:t xml:space="preserve"> </w:t>
            </w:r>
            <w:r>
              <w:rPr>
                <w:sz w:val="14"/>
              </w:rPr>
              <w:t>el</w:t>
            </w:r>
            <w:r>
              <w:rPr>
                <w:spacing w:val="-5"/>
                <w:sz w:val="14"/>
              </w:rPr>
              <w:t xml:space="preserve"> </w:t>
            </w:r>
            <w:r>
              <w:rPr>
                <w:sz w:val="14"/>
              </w:rPr>
              <w:t>ejercicio</w:t>
            </w:r>
            <w:r>
              <w:rPr>
                <w:spacing w:val="-4"/>
                <w:sz w:val="14"/>
              </w:rPr>
              <w:t xml:space="preserve"> </w:t>
            </w:r>
            <w:r>
              <w:rPr>
                <w:sz w:val="14"/>
              </w:rPr>
              <w:t>de</w:t>
            </w:r>
            <w:r>
              <w:rPr>
                <w:spacing w:val="-5"/>
                <w:sz w:val="14"/>
              </w:rPr>
              <w:t xml:space="preserve"> </w:t>
            </w:r>
            <w:r>
              <w:rPr>
                <w:sz w:val="14"/>
              </w:rPr>
              <w:t>la</w:t>
            </w:r>
            <w:r>
              <w:rPr>
                <w:spacing w:val="-4"/>
                <w:sz w:val="14"/>
              </w:rPr>
              <w:t xml:space="preserve"> </w:t>
            </w:r>
            <w:r>
              <w:rPr>
                <w:sz w:val="14"/>
              </w:rPr>
              <w:t>fabricación</w:t>
            </w:r>
            <w:r>
              <w:rPr>
                <w:spacing w:val="-4"/>
                <w:sz w:val="14"/>
              </w:rPr>
              <w:t xml:space="preserve"> </w:t>
            </w:r>
            <w:r>
              <w:rPr>
                <w:sz w:val="14"/>
              </w:rPr>
              <w:t>de</w:t>
            </w:r>
            <w:r>
              <w:rPr>
                <w:spacing w:val="-5"/>
                <w:sz w:val="14"/>
              </w:rPr>
              <w:t xml:space="preserve"> </w:t>
            </w:r>
            <w:r>
              <w:rPr>
                <w:sz w:val="14"/>
              </w:rPr>
              <w:t>marroquinería</w:t>
            </w:r>
            <w:r>
              <w:rPr>
                <w:spacing w:val="-4"/>
                <w:sz w:val="14"/>
              </w:rPr>
              <w:t xml:space="preserve"> </w:t>
            </w:r>
            <w:r>
              <w:rPr>
                <w:sz w:val="14"/>
              </w:rPr>
              <w:t>y</w:t>
            </w:r>
            <w:r>
              <w:rPr>
                <w:spacing w:val="-6"/>
                <w:sz w:val="14"/>
              </w:rPr>
              <w:t xml:space="preserve"> </w:t>
            </w:r>
            <w:r>
              <w:rPr>
                <w:sz w:val="14"/>
              </w:rPr>
              <w:t>doce</w:t>
            </w:r>
            <w:r>
              <w:rPr>
                <w:spacing w:val="-5"/>
                <w:sz w:val="14"/>
              </w:rPr>
              <w:t xml:space="preserve"> </w:t>
            </w:r>
            <w:r>
              <w:rPr>
                <w:sz w:val="14"/>
              </w:rPr>
              <w:t>(12)</w:t>
            </w:r>
            <w:r>
              <w:rPr>
                <w:spacing w:val="40"/>
                <w:sz w:val="14"/>
              </w:rPr>
              <w:t xml:space="preserve"> </w:t>
            </w:r>
            <w:r>
              <w:rPr>
                <w:sz w:val="14"/>
              </w:rPr>
              <w:t>mes</w:t>
            </w:r>
            <w:r>
              <w:rPr>
                <w:sz w:val="14"/>
              </w:rPr>
              <w:t xml:space="preserve">es en </w:t>
            </w:r>
            <w:proofErr w:type="spellStart"/>
            <w:r>
              <w:rPr>
                <w:sz w:val="14"/>
              </w:rPr>
              <w:t>docencia.alternativa</w:t>
            </w:r>
            <w:proofErr w:type="spellEnd"/>
            <w:r>
              <w:rPr>
                <w:sz w:val="14"/>
              </w:rPr>
              <w:t xml:space="preserve"> 2treinta (30) meses de experiencia</w:t>
            </w:r>
            <w:r>
              <w:rPr>
                <w:spacing w:val="40"/>
                <w:sz w:val="14"/>
              </w:rPr>
              <w:t xml:space="preserve"> </w:t>
            </w:r>
            <w:r>
              <w:rPr>
                <w:sz w:val="14"/>
              </w:rPr>
              <w:t>relacionada distribuida así: dieciocho (18) meses de experiencia</w:t>
            </w:r>
            <w:r>
              <w:rPr>
                <w:spacing w:val="40"/>
                <w:sz w:val="14"/>
              </w:rPr>
              <w:t xml:space="preserve"> </w:t>
            </w:r>
            <w:r>
              <w:rPr>
                <w:sz w:val="14"/>
              </w:rPr>
              <w:t>relacionada con fabricación de marroquinería y doce (12) meses en</w:t>
            </w:r>
            <w:r>
              <w:rPr>
                <w:spacing w:val="40"/>
                <w:sz w:val="14"/>
              </w:rPr>
              <w:t xml:space="preserve"> </w:t>
            </w:r>
            <w:proofErr w:type="spellStart"/>
            <w:r>
              <w:rPr>
                <w:sz w:val="14"/>
              </w:rPr>
              <w:t>docencia.alternativa</w:t>
            </w:r>
            <w:proofErr w:type="spellEnd"/>
            <w:r>
              <w:rPr>
                <w:sz w:val="14"/>
              </w:rPr>
              <w:t xml:space="preserve"> 3veinticuatro (24) meses de</w:t>
            </w:r>
            <w:r>
              <w:rPr>
                <w:spacing w:val="-1"/>
                <w:sz w:val="14"/>
              </w:rPr>
              <w:t xml:space="preserve"> </w:t>
            </w:r>
            <w:r>
              <w:rPr>
                <w:sz w:val="14"/>
              </w:rPr>
              <w:t>experiencia relacionada</w:t>
            </w:r>
            <w:r>
              <w:rPr>
                <w:spacing w:val="40"/>
                <w:sz w:val="14"/>
              </w:rPr>
              <w:t xml:space="preserve"> </w:t>
            </w:r>
            <w:r>
              <w:rPr>
                <w:sz w:val="14"/>
              </w:rPr>
              <w:t>distribuida</w:t>
            </w:r>
            <w:r>
              <w:rPr>
                <w:spacing w:val="-8"/>
                <w:sz w:val="14"/>
              </w:rPr>
              <w:t xml:space="preserve"> </w:t>
            </w:r>
            <w:r>
              <w:rPr>
                <w:sz w:val="14"/>
              </w:rPr>
              <w:t>así:</w:t>
            </w:r>
            <w:r>
              <w:rPr>
                <w:spacing w:val="-7"/>
                <w:sz w:val="14"/>
              </w:rPr>
              <w:t xml:space="preserve"> </w:t>
            </w:r>
            <w:r>
              <w:rPr>
                <w:sz w:val="14"/>
              </w:rPr>
              <w:t>doce</w:t>
            </w:r>
            <w:r>
              <w:rPr>
                <w:spacing w:val="-8"/>
                <w:sz w:val="14"/>
              </w:rPr>
              <w:t xml:space="preserve"> </w:t>
            </w:r>
            <w:r>
              <w:rPr>
                <w:sz w:val="14"/>
              </w:rPr>
              <w:t>(12)</w:t>
            </w:r>
            <w:r>
              <w:rPr>
                <w:spacing w:val="-7"/>
                <w:sz w:val="14"/>
              </w:rPr>
              <w:t xml:space="preserve"> </w:t>
            </w:r>
            <w:r>
              <w:rPr>
                <w:sz w:val="14"/>
              </w:rPr>
              <w:t>meses</w:t>
            </w:r>
            <w:r>
              <w:rPr>
                <w:spacing w:val="-6"/>
                <w:sz w:val="14"/>
              </w:rPr>
              <w:t xml:space="preserve"> </w:t>
            </w:r>
            <w:r>
              <w:rPr>
                <w:sz w:val="14"/>
              </w:rPr>
              <w:t>de</w:t>
            </w:r>
            <w:r>
              <w:rPr>
                <w:spacing w:val="-7"/>
                <w:sz w:val="14"/>
              </w:rPr>
              <w:t xml:space="preserve"> </w:t>
            </w:r>
            <w:r>
              <w:rPr>
                <w:sz w:val="14"/>
              </w:rPr>
              <w:t>experiencia</w:t>
            </w:r>
            <w:r>
              <w:rPr>
                <w:spacing w:val="-7"/>
                <w:sz w:val="14"/>
              </w:rPr>
              <w:t xml:space="preserve"> </w:t>
            </w:r>
            <w:r>
              <w:rPr>
                <w:sz w:val="14"/>
              </w:rPr>
              <w:t>relacionada</w:t>
            </w:r>
            <w:r>
              <w:rPr>
                <w:spacing w:val="-8"/>
                <w:sz w:val="14"/>
              </w:rPr>
              <w:t xml:space="preserve"> </w:t>
            </w:r>
            <w:r>
              <w:rPr>
                <w:sz w:val="14"/>
              </w:rPr>
              <w:t>con</w:t>
            </w:r>
            <w:r>
              <w:rPr>
                <w:spacing w:val="-1"/>
                <w:sz w:val="14"/>
              </w:rPr>
              <w:t xml:space="preserve"> </w:t>
            </w:r>
            <w:r>
              <w:rPr>
                <w:sz w:val="14"/>
              </w:rPr>
              <w:t>el</w:t>
            </w:r>
            <w:r>
              <w:rPr>
                <w:spacing w:val="-8"/>
                <w:sz w:val="14"/>
              </w:rPr>
              <w:t xml:space="preserve"> </w:t>
            </w:r>
            <w:r>
              <w:rPr>
                <w:spacing w:val="-2"/>
                <w:sz w:val="14"/>
              </w:rPr>
              <w:t>ejercicio</w:t>
            </w:r>
          </w:p>
          <w:p w14:paraId="392A4801" w14:textId="77777777" w:rsidR="003B2EFA" w:rsidRDefault="00616C4D">
            <w:pPr>
              <w:pStyle w:val="TableParagraph"/>
              <w:spacing w:line="152" w:lineRule="exact"/>
              <w:ind w:left="107"/>
              <w:jc w:val="both"/>
              <w:rPr>
                <w:sz w:val="14"/>
              </w:rPr>
            </w:pPr>
            <w:r>
              <w:rPr>
                <w:sz w:val="14"/>
              </w:rPr>
              <w:t>de</w:t>
            </w:r>
            <w:r>
              <w:rPr>
                <w:spacing w:val="-5"/>
                <w:sz w:val="14"/>
              </w:rPr>
              <w:t xml:space="preserve"> </w:t>
            </w:r>
            <w:r>
              <w:rPr>
                <w:sz w:val="14"/>
              </w:rPr>
              <w:t>la</w:t>
            </w:r>
            <w:r>
              <w:rPr>
                <w:spacing w:val="-4"/>
                <w:sz w:val="14"/>
              </w:rPr>
              <w:t xml:space="preserve"> </w:t>
            </w:r>
            <w:r>
              <w:rPr>
                <w:sz w:val="14"/>
              </w:rPr>
              <w:t>fabricación</w:t>
            </w:r>
            <w:r>
              <w:rPr>
                <w:spacing w:val="-4"/>
                <w:sz w:val="14"/>
              </w:rPr>
              <w:t xml:space="preserve"> </w:t>
            </w:r>
            <w:r>
              <w:rPr>
                <w:sz w:val="14"/>
              </w:rPr>
              <w:t>de</w:t>
            </w:r>
            <w:r>
              <w:rPr>
                <w:spacing w:val="-4"/>
                <w:sz w:val="14"/>
              </w:rPr>
              <w:t xml:space="preserve"> </w:t>
            </w:r>
            <w:r>
              <w:rPr>
                <w:sz w:val="14"/>
              </w:rPr>
              <w:t>marroquinería</w:t>
            </w:r>
            <w:r>
              <w:rPr>
                <w:spacing w:val="-4"/>
                <w:sz w:val="14"/>
              </w:rPr>
              <w:t xml:space="preserve"> </w:t>
            </w:r>
            <w:r>
              <w:rPr>
                <w:sz w:val="14"/>
              </w:rPr>
              <w:t>y</w:t>
            </w:r>
            <w:r>
              <w:rPr>
                <w:spacing w:val="-5"/>
                <w:sz w:val="14"/>
              </w:rPr>
              <w:t xml:space="preserve"> </w:t>
            </w:r>
            <w:r>
              <w:rPr>
                <w:sz w:val="14"/>
              </w:rPr>
              <w:t>doce</w:t>
            </w:r>
            <w:r>
              <w:rPr>
                <w:spacing w:val="-5"/>
                <w:sz w:val="14"/>
              </w:rPr>
              <w:t xml:space="preserve"> </w:t>
            </w:r>
            <w:r>
              <w:rPr>
                <w:sz w:val="14"/>
              </w:rPr>
              <w:t>(12)</w:t>
            </w:r>
            <w:r>
              <w:rPr>
                <w:spacing w:val="-2"/>
                <w:sz w:val="14"/>
              </w:rPr>
              <w:t xml:space="preserve"> </w:t>
            </w:r>
            <w:r>
              <w:rPr>
                <w:sz w:val="14"/>
              </w:rPr>
              <w:t>meses</w:t>
            </w:r>
            <w:r>
              <w:rPr>
                <w:spacing w:val="-4"/>
                <w:sz w:val="14"/>
              </w:rPr>
              <w:t xml:space="preserve"> </w:t>
            </w:r>
            <w:r>
              <w:rPr>
                <w:sz w:val="14"/>
              </w:rPr>
              <w:t>en</w:t>
            </w:r>
            <w:r>
              <w:rPr>
                <w:spacing w:val="-3"/>
                <w:sz w:val="14"/>
              </w:rPr>
              <w:t xml:space="preserve"> </w:t>
            </w:r>
            <w:r>
              <w:rPr>
                <w:spacing w:val="-2"/>
                <w:sz w:val="14"/>
              </w:rPr>
              <w:t>docencia</w:t>
            </w:r>
          </w:p>
        </w:tc>
        <w:tc>
          <w:tcPr>
            <w:tcW w:w="1505" w:type="dxa"/>
            <w:tcBorders>
              <w:top w:val="nil"/>
              <w:left w:val="single" w:sz="4" w:space="0" w:color="666666"/>
              <w:bottom w:val="single" w:sz="4" w:space="0" w:color="666666"/>
              <w:right w:val="single" w:sz="4" w:space="0" w:color="666666"/>
            </w:tcBorders>
            <w:shd w:val="clear" w:color="auto" w:fill="CCCCCC"/>
          </w:tcPr>
          <w:p w14:paraId="26192342" w14:textId="77777777" w:rsidR="003B2EFA" w:rsidRDefault="003B2EFA">
            <w:pPr>
              <w:pStyle w:val="TableParagraph"/>
              <w:rPr>
                <w:sz w:val="16"/>
              </w:rPr>
            </w:pPr>
          </w:p>
          <w:p w14:paraId="2D6A6D19" w14:textId="77777777" w:rsidR="003B2EFA" w:rsidRDefault="003B2EFA">
            <w:pPr>
              <w:pStyle w:val="TableParagraph"/>
              <w:rPr>
                <w:sz w:val="16"/>
              </w:rPr>
            </w:pPr>
          </w:p>
          <w:p w14:paraId="66E834EB" w14:textId="77777777" w:rsidR="003B2EFA" w:rsidRDefault="003B2EFA">
            <w:pPr>
              <w:pStyle w:val="TableParagraph"/>
              <w:rPr>
                <w:sz w:val="16"/>
              </w:rPr>
            </w:pPr>
          </w:p>
          <w:p w14:paraId="7542F73B" w14:textId="77777777" w:rsidR="003B2EFA" w:rsidRDefault="003B2EFA">
            <w:pPr>
              <w:pStyle w:val="TableParagraph"/>
              <w:rPr>
                <w:sz w:val="16"/>
              </w:rPr>
            </w:pPr>
          </w:p>
          <w:p w14:paraId="251386CD" w14:textId="77777777" w:rsidR="003B2EFA" w:rsidRDefault="003B2EFA">
            <w:pPr>
              <w:pStyle w:val="TableParagraph"/>
              <w:rPr>
                <w:sz w:val="16"/>
              </w:rPr>
            </w:pPr>
          </w:p>
          <w:p w14:paraId="79271D64" w14:textId="77777777" w:rsidR="003B2EFA" w:rsidRDefault="003B2EFA">
            <w:pPr>
              <w:pStyle w:val="TableParagraph"/>
              <w:spacing w:before="10"/>
              <w:rPr>
                <w:sz w:val="23"/>
              </w:rPr>
            </w:pPr>
          </w:p>
          <w:p w14:paraId="6C9F8AFF" w14:textId="77777777" w:rsidR="003B2EFA" w:rsidRDefault="00616C4D">
            <w:pPr>
              <w:pStyle w:val="TableParagraph"/>
              <w:spacing w:before="1"/>
              <w:ind w:right="98"/>
              <w:jc w:val="right"/>
              <w:rPr>
                <w:sz w:val="16"/>
              </w:rPr>
            </w:pPr>
            <w:r>
              <w:rPr>
                <w:sz w:val="16"/>
              </w:rPr>
              <w:t>1</w:t>
            </w:r>
          </w:p>
        </w:tc>
        <w:tc>
          <w:tcPr>
            <w:tcW w:w="1261" w:type="dxa"/>
            <w:tcBorders>
              <w:top w:val="nil"/>
              <w:left w:val="single" w:sz="4" w:space="0" w:color="666666"/>
              <w:bottom w:val="single" w:sz="4" w:space="0" w:color="666666"/>
              <w:right w:val="single" w:sz="4" w:space="0" w:color="666666"/>
            </w:tcBorders>
            <w:shd w:val="clear" w:color="auto" w:fill="CCCCCC"/>
            <w:vAlign w:val="center"/>
          </w:tcPr>
          <w:p w14:paraId="276015BF" w14:textId="1CBF49D2" w:rsidR="003B2EFA" w:rsidRDefault="00616C4D" w:rsidP="00616C4D">
            <w:pPr>
              <w:pStyle w:val="TableParagraph"/>
              <w:spacing w:before="1"/>
              <w:ind w:right="96"/>
              <w:jc w:val="right"/>
              <w:rPr>
                <w:b/>
                <w:sz w:val="16"/>
              </w:rPr>
            </w:pPr>
            <w:r w:rsidRPr="00616C4D">
              <w:rPr>
                <w:sz w:val="16"/>
              </w:rPr>
              <w:t>37.455.185</w:t>
            </w:r>
          </w:p>
        </w:tc>
      </w:tr>
      <w:tr w:rsidR="003B2EFA" w14:paraId="0E13064A" w14:textId="77777777">
        <w:trPr>
          <w:trHeight w:val="441"/>
        </w:trPr>
        <w:tc>
          <w:tcPr>
            <w:tcW w:w="1555" w:type="dxa"/>
            <w:tcBorders>
              <w:top w:val="single" w:sz="4" w:space="0" w:color="666666"/>
              <w:left w:val="single" w:sz="4" w:space="0" w:color="666666"/>
              <w:bottom w:val="single" w:sz="4" w:space="0" w:color="666666"/>
              <w:right w:val="single" w:sz="4" w:space="0" w:color="666666"/>
            </w:tcBorders>
          </w:tcPr>
          <w:p w14:paraId="25811B15" w14:textId="77777777" w:rsidR="003B2EFA" w:rsidRDefault="00616C4D">
            <w:pPr>
              <w:pStyle w:val="TableParagraph"/>
              <w:spacing w:line="220" w:lineRule="atLeast"/>
              <w:ind w:left="338" w:firstLine="141"/>
              <w:rPr>
                <w:sz w:val="18"/>
              </w:rPr>
            </w:pPr>
            <w:proofErr w:type="gramStart"/>
            <w:r>
              <w:rPr>
                <w:sz w:val="18"/>
              </w:rPr>
              <w:t>Total</w:t>
            </w:r>
            <w:proofErr w:type="gramEnd"/>
            <w:r>
              <w:rPr>
                <w:spacing w:val="-2"/>
                <w:sz w:val="18"/>
              </w:rPr>
              <w:t xml:space="preserve"> </w:t>
            </w:r>
            <w:r>
              <w:rPr>
                <w:sz w:val="18"/>
              </w:rPr>
              <w:t xml:space="preserve">de </w:t>
            </w:r>
            <w:r>
              <w:rPr>
                <w:spacing w:val="-2"/>
                <w:sz w:val="18"/>
              </w:rPr>
              <w:t>instructores</w:t>
            </w:r>
          </w:p>
        </w:tc>
        <w:tc>
          <w:tcPr>
            <w:tcW w:w="4412" w:type="dxa"/>
            <w:tcBorders>
              <w:top w:val="single" w:sz="4" w:space="0" w:color="666666"/>
              <w:left w:val="single" w:sz="4" w:space="0" w:color="666666"/>
              <w:bottom w:val="single" w:sz="4" w:space="0" w:color="666666"/>
              <w:right w:val="single" w:sz="4" w:space="0" w:color="666666"/>
            </w:tcBorders>
          </w:tcPr>
          <w:p w14:paraId="64F8B1C5" w14:textId="77777777" w:rsidR="003B2EFA" w:rsidRDefault="003B2EFA">
            <w:pPr>
              <w:pStyle w:val="TableParagraph"/>
              <w:rPr>
                <w:rFonts w:ascii="Times New Roman"/>
                <w:sz w:val="18"/>
              </w:rPr>
            </w:pPr>
          </w:p>
        </w:tc>
        <w:tc>
          <w:tcPr>
            <w:tcW w:w="1505" w:type="dxa"/>
            <w:tcBorders>
              <w:top w:val="single" w:sz="4" w:space="0" w:color="666666"/>
              <w:left w:val="single" w:sz="4" w:space="0" w:color="666666"/>
              <w:bottom w:val="single" w:sz="4" w:space="0" w:color="666666"/>
              <w:right w:val="single" w:sz="4" w:space="0" w:color="666666"/>
            </w:tcBorders>
          </w:tcPr>
          <w:p w14:paraId="33C8B4CC" w14:textId="77777777" w:rsidR="003B2EFA" w:rsidRDefault="00616C4D">
            <w:pPr>
              <w:pStyle w:val="TableParagraph"/>
              <w:spacing w:before="121"/>
              <w:ind w:right="98"/>
              <w:jc w:val="right"/>
              <w:rPr>
                <w:sz w:val="16"/>
              </w:rPr>
            </w:pPr>
            <w:r>
              <w:rPr>
                <w:sz w:val="16"/>
              </w:rPr>
              <w:t>1</w:t>
            </w:r>
          </w:p>
        </w:tc>
        <w:tc>
          <w:tcPr>
            <w:tcW w:w="1261" w:type="dxa"/>
            <w:tcBorders>
              <w:top w:val="single" w:sz="4" w:space="0" w:color="666666"/>
              <w:left w:val="single" w:sz="4" w:space="0" w:color="666666"/>
              <w:bottom w:val="single" w:sz="4" w:space="0" w:color="666666"/>
              <w:right w:val="single" w:sz="4" w:space="0" w:color="666666"/>
            </w:tcBorders>
          </w:tcPr>
          <w:p w14:paraId="35CCD4F8" w14:textId="7C96E813" w:rsidR="003B2EFA" w:rsidRDefault="00616C4D">
            <w:pPr>
              <w:pStyle w:val="TableParagraph"/>
              <w:spacing w:before="121"/>
              <w:ind w:right="96"/>
              <w:jc w:val="right"/>
              <w:rPr>
                <w:b/>
                <w:sz w:val="16"/>
              </w:rPr>
            </w:pPr>
            <w:r w:rsidRPr="00616C4D">
              <w:rPr>
                <w:b/>
                <w:spacing w:val="-2"/>
                <w:sz w:val="16"/>
              </w:rPr>
              <w:t>37.455.185</w:t>
            </w:r>
          </w:p>
        </w:tc>
      </w:tr>
    </w:tbl>
    <w:p w14:paraId="0AE4F058" w14:textId="77777777" w:rsidR="003B2EFA" w:rsidRDefault="003B2EFA">
      <w:pPr>
        <w:jc w:val="right"/>
        <w:rPr>
          <w:sz w:val="16"/>
        </w:rPr>
        <w:sectPr w:rsidR="003B2EFA">
          <w:pgSz w:w="12240" w:h="15840"/>
          <w:pgMar w:top="1880" w:right="1580" w:bottom="2100" w:left="1600" w:header="708" w:footer="1917" w:gutter="0"/>
          <w:cols w:space="720"/>
        </w:sectPr>
      </w:pPr>
    </w:p>
    <w:p w14:paraId="0BE520EF" w14:textId="77777777" w:rsidR="003B2EFA" w:rsidRDefault="003B2EFA">
      <w:pPr>
        <w:pStyle w:val="Textoindependiente"/>
        <w:rPr>
          <w:sz w:val="20"/>
        </w:rPr>
      </w:pPr>
    </w:p>
    <w:p w14:paraId="702D36CE" w14:textId="77777777" w:rsidR="003B2EFA" w:rsidRDefault="003B2EFA">
      <w:pPr>
        <w:pStyle w:val="Textoindependiente"/>
        <w:rPr>
          <w:sz w:val="20"/>
        </w:rPr>
      </w:pPr>
    </w:p>
    <w:p w14:paraId="119C6FB4" w14:textId="77777777" w:rsidR="003B2EFA" w:rsidRDefault="003B2EFA">
      <w:pPr>
        <w:pStyle w:val="Textoindependiente"/>
        <w:spacing w:before="8"/>
        <w:rPr>
          <w:sz w:val="21"/>
        </w:rPr>
      </w:pPr>
    </w:p>
    <w:p w14:paraId="39761166" w14:textId="77777777" w:rsidR="003B2EFA" w:rsidRDefault="00616C4D">
      <w:pPr>
        <w:pStyle w:val="Ttulo1"/>
        <w:numPr>
          <w:ilvl w:val="1"/>
          <w:numId w:val="1"/>
        </w:numPr>
        <w:tabs>
          <w:tab w:val="left" w:pos="809"/>
        </w:tabs>
        <w:spacing w:before="56"/>
        <w:ind w:left="809" w:hanging="707"/>
      </w:pPr>
      <w:r>
        <w:t>Estudio</w:t>
      </w:r>
      <w:r>
        <w:rPr>
          <w:spacing w:val="-2"/>
        </w:rPr>
        <w:t xml:space="preserve"> </w:t>
      </w:r>
      <w:r>
        <w:t>de</w:t>
      </w:r>
      <w:r>
        <w:rPr>
          <w:spacing w:val="-3"/>
        </w:rPr>
        <w:t xml:space="preserve"> </w:t>
      </w:r>
      <w:r>
        <w:t>la</w:t>
      </w:r>
      <w:r>
        <w:rPr>
          <w:spacing w:val="-3"/>
        </w:rPr>
        <w:t xml:space="preserve"> </w:t>
      </w:r>
      <w:r>
        <w:rPr>
          <w:spacing w:val="-2"/>
        </w:rPr>
        <w:t>Demanda.</w:t>
      </w:r>
    </w:p>
    <w:p w14:paraId="01865B10" w14:textId="77777777" w:rsidR="003B2EFA" w:rsidRDefault="003B2EFA">
      <w:pPr>
        <w:pStyle w:val="Textoindependiente"/>
        <w:spacing w:before="4"/>
        <w:rPr>
          <w:b/>
          <w:sz w:val="16"/>
        </w:rPr>
      </w:pPr>
    </w:p>
    <w:p w14:paraId="1A602299" w14:textId="77777777" w:rsidR="003B2EFA" w:rsidRDefault="00616C4D">
      <w:pPr>
        <w:pStyle w:val="Textoindependiente"/>
        <w:ind w:left="102" w:right="116"/>
        <w:jc w:val="both"/>
      </w:pPr>
      <w:r>
        <w:t xml:space="preserve">De conformidad con la información presentada por la Contraloría General de la Republica el 18 de noviembre de 2018 en el encuentro nacional para la formalización para el empleo público, a 31 de agosto de 2022, las entidades públicas contaban con 885.740 contratos prestadores de servicios </w:t>
      </w:r>
      <w:r>
        <w:rPr>
          <w:spacing w:val="-2"/>
        </w:rPr>
        <w:t>personales.</w:t>
      </w:r>
    </w:p>
    <w:p w14:paraId="751BFA62" w14:textId="77777777" w:rsidR="003B2EFA" w:rsidRDefault="003B2EFA">
      <w:pPr>
        <w:pStyle w:val="Textoindependiente"/>
        <w:spacing w:before="5"/>
        <w:rPr>
          <w:sz w:val="16"/>
        </w:rPr>
      </w:pPr>
    </w:p>
    <w:p w14:paraId="4D616CC9" w14:textId="77777777" w:rsidR="003B2EFA" w:rsidRDefault="00616C4D">
      <w:pPr>
        <w:pStyle w:val="Textoindependiente"/>
        <w:ind w:left="102" w:right="122"/>
        <w:jc w:val="both"/>
      </w:pPr>
      <w:r>
        <w:t>Para el presente contrato se tuvo como referente los</w:t>
      </w:r>
      <w:r>
        <w:rPr>
          <w:spacing w:val="-1"/>
        </w:rPr>
        <w:t xml:space="preserve"> </w:t>
      </w:r>
      <w:r>
        <w:t>siguientes contratos históricos de la Entidad, en los que se desarrollaron objetos y honorarios similares:</w:t>
      </w:r>
    </w:p>
    <w:p w14:paraId="2D9741E6" w14:textId="77777777" w:rsidR="003B2EFA" w:rsidRDefault="003B2EFA">
      <w:pPr>
        <w:pStyle w:val="Textoindependiente"/>
        <w:spacing w:before="8"/>
        <w:rPr>
          <w:sz w:val="15"/>
        </w:rPr>
      </w:pPr>
    </w:p>
    <w:tbl>
      <w:tblPr>
        <w:tblStyle w:val="TableNormal"/>
        <w:tblW w:w="0" w:type="auto"/>
        <w:tblInd w:w="12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1126"/>
        <w:gridCol w:w="1275"/>
        <w:gridCol w:w="3123"/>
        <w:gridCol w:w="989"/>
        <w:gridCol w:w="992"/>
        <w:gridCol w:w="1315"/>
      </w:tblGrid>
      <w:tr w:rsidR="003B2EFA" w14:paraId="750365CB" w14:textId="77777777">
        <w:trPr>
          <w:trHeight w:val="955"/>
        </w:trPr>
        <w:tc>
          <w:tcPr>
            <w:tcW w:w="1126" w:type="dxa"/>
            <w:tcBorders>
              <w:top w:val="nil"/>
              <w:bottom w:val="nil"/>
            </w:tcBorders>
            <w:shd w:val="clear" w:color="auto" w:fill="000000"/>
          </w:tcPr>
          <w:p w14:paraId="1EC7D718" w14:textId="77777777" w:rsidR="003B2EFA" w:rsidRDefault="003B2EFA">
            <w:pPr>
              <w:pStyle w:val="TableParagraph"/>
              <w:rPr>
                <w:sz w:val="18"/>
              </w:rPr>
            </w:pPr>
          </w:p>
          <w:p w14:paraId="73937295" w14:textId="77777777" w:rsidR="003B2EFA" w:rsidRDefault="00616C4D">
            <w:pPr>
              <w:pStyle w:val="TableParagraph"/>
              <w:spacing w:before="149"/>
              <w:ind w:left="203"/>
              <w:rPr>
                <w:b/>
                <w:sz w:val="18"/>
              </w:rPr>
            </w:pPr>
            <w:r>
              <w:rPr>
                <w:b/>
                <w:color w:val="FFFFFF"/>
                <w:sz w:val="18"/>
              </w:rPr>
              <w:t>No.</w:t>
            </w:r>
            <w:r>
              <w:rPr>
                <w:b/>
                <w:color w:val="FFFFFF"/>
                <w:spacing w:val="-3"/>
                <w:sz w:val="18"/>
              </w:rPr>
              <w:t xml:space="preserve"> </w:t>
            </w:r>
            <w:r>
              <w:rPr>
                <w:b/>
                <w:color w:val="FFFFFF"/>
                <w:sz w:val="18"/>
              </w:rPr>
              <w:t>y</w:t>
            </w:r>
            <w:r>
              <w:rPr>
                <w:b/>
                <w:color w:val="FFFFFF"/>
                <w:spacing w:val="-1"/>
                <w:sz w:val="18"/>
              </w:rPr>
              <w:t xml:space="preserve"> </w:t>
            </w:r>
            <w:r>
              <w:rPr>
                <w:b/>
                <w:color w:val="FFFFFF"/>
                <w:spacing w:val="-5"/>
                <w:sz w:val="18"/>
              </w:rPr>
              <w:t>año</w:t>
            </w:r>
          </w:p>
        </w:tc>
        <w:tc>
          <w:tcPr>
            <w:tcW w:w="1275" w:type="dxa"/>
            <w:tcBorders>
              <w:top w:val="nil"/>
              <w:bottom w:val="nil"/>
            </w:tcBorders>
            <w:shd w:val="clear" w:color="auto" w:fill="000000"/>
          </w:tcPr>
          <w:p w14:paraId="7A9FA72D" w14:textId="77777777" w:rsidR="003B2EFA" w:rsidRDefault="003B2EFA">
            <w:pPr>
              <w:pStyle w:val="TableParagraph"/>
              <w:rPr>
                <w:sz w:val="18"/>
              </w:rPr>
            </w:pPr>
          </w:p>
          <w:p w14:paraId="59DD5CA9" w14:textId="77777777" w:rsidR="003B2EFA" w:rsidRDefault="00616C4D">
            <w:pPr>
              <w:pStyle w:val="TableParagraph"/>
              <w:spacing w:before="149"/>
              <w:ind w:left="217"/>
              <w:rPr>
                <w:b/>
                <w:sz w:val="18"/>
              </w:rPr>
            </w:pPr>
            <w:r>
              <w:rPr>
                <w:b/>
                <w:color w:val="FFFFFF"/>
                <w:spacing w:val="-2"/>
                <w:sz w:val="18"/>
              </w:rPr>
              <w:t>Contratista</w:t>
            </w:r>
          </w:p>
        </w:tc>
        <w:tc>
          <w:tcPr>
            <w:tcW w:w="3123" w:type="dxa"/>
            <w:tcBorders>
              <w:top w:val="nil"/>
              <w:bottom w:val="nil"/>
            </w:tcBorders>
            <w:shd w:val="clear" w:color="auto" w:fill="000000"/>
          </w:tcPr>
          <w:p w14:paraId="1C38AE37" w14:textId="77777777" w:rsidR="003B2EFA" w:rsidRDefault="003B2EFA">
            <w:pPr>
              <w:pStyle w:val="TableParagraph"/>
              <w:rPr>
                <w:sz w:val="18"/>
              </w:rPr>
            </w:pPr>
          </w:p>
          <w:p w14:paraId="45804042" w14:textId="77777777" w:rsidR="003B2EFA" w:rsidRDefault="00616C4D">
            <w:pPr>
              <w:pStyle w:val="TableParagraph"/>
              <w:spacing w:before="149"/>
              <w:ind w:left="822"/>
              <w:rPr>
                <w:b/>
                <w:sz w:val="18"/>
              </w:rPr>
            </w:pPr>
            <w:r>
              <w:rPr>
                <w:b/>
                <w:color w:val="FFFFFF"/>
                <w:sz w:val="18"/>
              </w:rPr>
              <w:t>Objeto</w:t>
            </w:r>
            <w:r>
              <w:rPr>
                <w:b/>
                <w:color w:val="FFFFFF"/>
                <w:spacing w:val="-4"/>
                <w:sz w:val="18"/>
              </w:rPr>
              <w:t xml:space="preserve"> </w:t>
            </w:r>
            <w:r>
              <w:rPr>
                <w:b/>
                <w:color w:val="FFFFFF"/>
                <w:sz w:val="18"/>
              </w:rPr>
              <w:t>del</w:t>
            </w:r>
            <w:r>
              <w:rPr>
                <w:b/>
                <w:color w:val="FFFFFF"/>
                <w:spacing w:val="-3"/>
                <w:sz w:val="18"/>
              </w:rPr>
              <w:t xml:space="preserve"> </w:t>
            </w:r>
            <w:r>
              <w:rPr>
                <w:b/>
                <w:color w:val="FFFFFF"/>
                <w:spacing w:val="-2"/>
                <w:sz w:val="18"/>
              </w:rPr>
              <w:t>contrato</w:t>
            </w:r>
          </w:p>
        </w:tc>
        <w:tc>
          <w:tcPr>
            <w:tcW w:w="989" w:type="dxa"/>
            <w:tcBorders>
              <w:top w:val="nil"/>
              <w:bottom w:val="nil"/>
            </w:tcBorders>
            <w:shd w:val="clear" w:color="auto" w:fill="000000"/>
          </w:tcPr>
          <w:p w14:paraId="642DFA5E" w14:textId="77777777" w:rsidR="003B2EFA" w:rsidRDefault="003B2EFA">
            <w:pPr>
              <w:pStyle w:val="TableParagraph"/>
              <w:spacing w:before="1"/>
              <w:rPr>
                <w:sz w:val="21"/>
              </w:rPr>
            </w:pPr>
          </w:p>
          <w:p w14:paraId="52EAD28C" w14:textId="77777777" w:rsidR="003B2EFA" w:rsidRDefault="00616C4D">
            <w:pPr>
              <w:pStyle w:val="TableParagraph"/>
              <w:spacing w:before="1"/>
              <w:ind w:left="258" w:right="153" w:hanging="77"/>
              <w:rPr>
                <w:b/>
                <w:sz w:val="18"/>
              </w:rPr>
            </w:pPr>
            <w:r>
              <w:rPr>
                <w:b/>
                <w:color w:val="FFFFFF"/>
                <w:sz w:val="18"/>
              </w:rPr>
              <w:t>Plazo</w:t>
            </w:r>
            <w:r>
              <w:rPr>
                <w:b/>
                <w:color w:val="FFFFFF"/>
                <w:spacing w:val="-11"/>
                <w:sz w:val="18"/>
              </w:rPr>
              <w:t xml:space="preserve"> </w:t>
            </w:r>
            <w:r>
              <w:rPr>
                <w:b/>
                <w:color w:val="FFFFFF"/>
                <w:sz w:val="18"/>
              </w:rPr>
              <w:t xml:space="preserve">en </w:t>
            </w:r>
            <w:r>
              <w:rPr>
                <w:b/>
                <w:color w:val="FFFFFF"/>
                <w:spacing w:val="-2"/>
                <w:sz w:val="18"/>
              </w:rPr>
              <w:t>meses</w:t>
            </w:r>
          </w:p>
        </w:tc>
        <w:tc>
          <w:tcPr>
            <w:tcW w:w="992" w:type="dxa"/>
            <w:tcBorders>
              <w:top w:val="nil"/>
              <w:bottom w:val="nil"/>
            </w:tcBorders>
            <w:shd w:val="clear" w:color="auto" w:fill="000000"/>
          </w:tcPr>
          <w:p w14:paraId="159C1C01" w14:textId="77777777" w:rsidR="003B2EFA" w:rsidRDefault="00616C4D">
            <w:pPr>
              <w:pStyle w:val="TableParagraph"/>
              <w:spacing w:before="40"/>
              <w:ind w:left="59" w:right="44"/>
              <w:jc w:val="center"/>
              <w:rPr>
                <w:b/>
                <w:sz w:val="18"/>
              </w:rPr>
            </w:pPr>
            <w:r>
              <w:rPr>
                <w:b/>
                <w:color w:val="FFFFFF"/>
                <w:spacing w:val="-2"/>
                <w:sz w:val="18"/>
              </w:rPr>
              <w:t>Valor</w:t>
            </w:r>
            <w:r>
              <w:rPr>
                <w:b/>
                <w:color w:val="FFFFFF"/>
                <w:sz w:val="18"/>
              </w:rPr>
              <w:t xml:space="preserve"> contrato</w:t>
            </w:r>
            <w:r>
              <w:rPr>
                <w:b/>
                <w:color w:val="FFFFFF"/>
                <w:spacing w:val="-11"/>
                <w:sz w:val="18"/>
              </w:rPr>
              <w:t xml:space="preserve"> </w:t>
            </w:r>
            <w:r>
              <w:rPr>
                <w:b/>
                <w:color w:val="FFFFFF"/>
                <w:sz w:val="18"/>
              </w:rPr>
              <w:t xml:space="preserve">y forma de </w:t>
            </w:r>
            <w:r>
              <w:rPr>
                <w:b/>
                <w:color w:val="FFFFFF"/>
                <w:spacing w:val="-4"/>
                <w:sz w:val="18"/>
              </w:rPr>
              <w:t>pago</w:t>
            </w:r>
          </w:p>
        </w:tc>
        <w:tc>
          <w:tcPr>
            <w:tcW w:w="1315" w:type="dxa"/>
            <w:tcBorders>
              <w:top w:val="nil"/>
              <w:bottom w:val="nil"/>
            </w:tcBorders>
            <w:shd w:val="clear" w:color="auto" w:fill="000000"/>
          </w:tcPr>
          <w:p w14:paraId="20EB0F5B" w14:textId="77777777" w:rsidR="003B2EFA" w:rsidRDefault="003B2EFA">
            <w:pPr>
              <w:pStyle w:val="TableParagraph"/>
              <w:spacing w:before="1"/>
              <w:rPr>
                <w:sz w:val="21"/>
              </w:rPr>
            </w:pPr>
          </w:p>
          <w:p w14:paraId="74B8EA5A" w14:textId="77777777" w:rsidR="003B2EFA" w:rsidRDefault="00616C4D">
            <w:pPr>
              <w:pStyle w:val="TableParagraph"/>
              <w:spacing w:before="1"/>
              <w:ind w:left="312" w:right="112" w:hanging="176"/>
              <w:rPr>
                <w:b/>
                <w:sz w:val="18"/>
              </w:rPr>
            </w:pPr>
            <w:r>
              <w:rPr>
                <w:b/>
                <w:color w:val="FFFFFF"/>
                <w:sz w:val="18"/>
              </w:rPr>
              <w:t>Modalidad</w:t>
            </w:r>
            <w:r>
              <w:rPr>
                <w:b/>
                <w:color w:val="FFFFFF"/>
                <w:spacing w:val="-11"/>
                <w:sz w:val="18"/>
              </w:rPr>
              <w:t xml:space="preserve"> </w:t>
            </w:r>
            <w:r>
              <w:rPr>
                <w:b/>
                <w:color w:val="FFFFFF"/>
                <w:sz w:val="18"/>
              </w:rPr>
              <w:t xml:space="preserve">de </w:t>
            </w:r>
            <w:r>
              <w:rPr>
                <w:b/>
                <w:color w:val="FFFFFF"/>
                <w:spacing w:val="-2"/>
                <w:sz w:val="18"/>
              </w:rPr>
              <w:t>selección</w:t>
            </w:r>
          </w:p>
        </w:tc>
      </w:tr>
      <w:tr w:rsidR="003B2EFA" w14:paraId="30E58A17" w14:textId="77777777">
        <w:trPr>
          <w:trHeight w:val="1537"/>
        </w:trPr>
        <w:tc>
          <w:tcPr>
            <w:tcW w:w="1126" w:type="dxa"/>
            <w:tcBorders>
              <w:top w:val="nil"/>
            </w:tcBorders>
          </w:tcPr>
          <w:p w14:paraId="1E651A8E" w14:textId="77777777" w:rsidR="003B2EFA" w:rsidRDefault="003B2EFA">
            <w:pPr>
              <w:pStyle w:val="TableParagraph"/>
              <w:rPr>
                <w:sz w:val="18"/>
              </w:rPr>
            </w:pPr>
          </w:p>
          <w:p w14:paraId="27B86C2A" w14:textId="77777777" w:rsidR="003B2EFA" w:rsidRDefault="003B2EFA">
            <w:pPr>
              <w:pStyle w:val="TableParagraph"/>
              <w:spacing w:before="11"/>
              <w:rPr>
                <w:sz w:val="26"/>
              </w:rPr>
            </w:pPr>
          </w:p>
          <w:p w14:paraId="691A5209" w14:textId="77777777" w:rsidR="003B2EFA" w:rsidRDefault="00616C4D">
            <w:pPr>
              <w:pStyle w:val="TableParagraph"/>
              <w:ind w:left="69"/>
              <w:rPr>
                <w:sz w:val="18"/>
              </w:rPr>
            </w:pPr>
            <w:r>
              <w:rPr>
                <w:spacing w:val="-2"/>
                <w:sz w:val="18"/>
              </w:rPr>
              <w:t>CO1.PCCNTR.</w:t>
            </w:r>
            <w:r>
              <w:rPr>
                <w:sz w:val="18"/>
              </w:rPr>
              <w:t xml:space="preserve"> </w:t>
            </w:r>
            <w:r>
              <w:rPr>
                <w:spacing w:val="-2"/>
                <w:sz w:val="18"/>
              </w:rPr>
              <w:t>5894601</w:t>
            </w:r>
          </w:p>
        </w:tc>
        <w:tc>
          <w:tcPr>
            <w:tcW w:w="1275" w:type="dxa"/>
            <w:tcBorders>
              <w:top w:val="nil"/>
            </w:tcBorders>
          </w:tcPr>
          <w:p w14:paraId="31CA07C0" w14:textId="77777777" w:rsidR="003B2EFA" w:rsidRDefault="003B2EFA">
            <w:pPr>
              <w:pStyle w:val="TableParagraph"/>
              <w:rPr>
                <w:sz w:val="18"/>
              </w:rPr>
            </w:pPr>
          </w:p>
          <w:p w14:paraId="2E981A7B" w14:textId="77777777" w:rsidR="003B2EFA" w:rsidRDefault="003B2EFA">
            <w:pPr>
              <w:pStyle w:val="TableParagraph"/>
              <w:spacing w:before="1"/>
              <w:rPr>
                <w:sz w:val="18"/>
              </w:rPr>
            </w:pPr>
          </w:p>
          <w:p w14:paraId="1C3CB056" w14:textId="77777777" w:rsidR="003B2EFA" w:rsidRDefault="00616C4D">
            <w:pPr>
              <w:pStyle w:val="TableParagraph"/>
              <w:ind w:left="66" w:right="446"/>
              <w:rPr>
                <w:sz w:val="18"/>
              </w:rPr>
            </w:pPr>
            <w:r>
              <w:rPr>
                <w:spacing w:val="-2"/>
                <w:sz w:val="18"/>
              </w:rPr>
              <w:t>ZULEIMA</w:t>
            </w:r>
            <w:r>
              <w:rPr>
                <w:sz w:val="18"/>
              </w:rPr>
              <w:t xml:space="preserve"> </w:t>
            </w:r>
            <w:r>
              <w:rPr>
                <w:spacing w:val="-4"/>
                <w:sz w:val="18"/>
              </w:rPr>
              <w:t>GOMEZ</w:t>
            </w:r>
            <w:r>
              <w:rPr>
                <w:sz w:val="18"/>
              </w:rPr>
              <w:t xml:space="preserve"> </w:t>
            </w:r>
            <w:r>
              <w:rPr>
                <w:spacing w:val="-2"/>
                <w:sz w:val="18"/>
              </w:rPr>
              <w:t>TORRADO</w:t>
            </w:r>
          </w:p>
        </w:tc>
        <w:tc>
          <w:tcPr>
            <w:tcW w:w="3123" w:type="dxa"/>
            <w:tcBorders>
              <w:top w:val="nil"/>
            </w:tcBorders>
          </w:tcPr>
          <w:p w14:paraId="5F4589F0" w14:textId="77777777" w:rsidR="003B2EFA" w:rsidRDefault="00616C4D">
            <w:pPr>
              <w:pStyle w:val="TableParagraph"/>
              <w:spacing w:before="1"/>
              <w:ind w:left="68" w:right="52"/>
              <w:jc w:val="both"/>
              <w:rPr>
                <w:sz w:val="18"/>
              </w:rPr>
            </w:pPr>
            <w:r>
              <w:rPr>
                <w:sz w:val="18"/>
              </w:rPr>
              <w:t>Prestar los servicios personales de carácter temporal para planear y</w:t>
            </w:r>
            <w:r>
              <w:rPr>
                <w:spacing w:val="40"/>
                <w:sz w:val="18"/>
              </w:rPr>
              <w:t xml:space="preserve"> </w:t>
            </w:r>
            <w:r>
              <w:rPr>
                <w:spacing w:val="-2"/>
                <w:sz w:val="18"/>
              </w:rPr>
              <w:t>orientar la formación profesional integral</w:t>
            </w:r>
            <w:r>
              <w:rPr>
                <w:sz w:val="18"/>
              </w:rPr>
              <w:t xml:space="preserve"> que</w:t>
            </w:r>
            <w:r>
              <w:rPr>
                <w:spacing w:val="-5"/>
                <w:sz w:val="18"/>
              </w:rPr>
              <w:t xml:space="preserve"> </w:t>
            </w:r>
            <w:r>
              <w:rPr>
                <w:sz w:val="18"/>
              </w:rPr>
              <w:t>programe</w:t>
            </w:r>
            <w:r>
              <w:rPr>
                <w:spacing w:val="-5"/>
                <w:sz w:val="18"/>
              </w:rPr>
              <w:t xml:space="preserve"> </w:t>
            </w:r>
            <w:r>
              <w:rPr>
                <w:sz w:val="18"/>
              </w:rPr>
              <w:t>el</w:t>
            </w:r>
            <w:r>
              <w:rPr>
                <w:spacing w:val="-5"/>
                <w:sz w:val="18"/>
              </w:rPr>
              <w:t xml:space="preserve"> </w:t>
            </w:r>
            <w:r>
              <w:rPr>
                <w:sz w:val="18"/>
              </w:rPr>
              <w:t>centro</w:t>
            </w:r>
            <w:r>
              <w:rPr>
                <w:spacing w:val="-3"/>
                <w:sz w:val="18"/>
              </w:rPr>
              <w:t xml:space="preserve"> </w:t>
            </w:r>
            <w:r>
              <w:rPr>
                <w:sz w:val="18"/>
              </w:rPr>
              <w:t>de</w:t>
            </w:r>
            <w:r>
              <w:rPr>
                <w:spacing w:val="-5"/>
                <w:sz w:val="18"/>
              </w:rPr>
              <w:t xml:space="preserve"> </w:t>
            </w:r>
            <w:r>
              <w:rPr>
                <w:sz w:val="18"/>
              </w:rPr>
              <w:t>formación</w:t>
            </w:r>
            <w:r>
              <w:rPr>
                <w:spacing w:val="-5"/>
                <w:sz w:val="18"/>
              </w:rPr>
              <w:t xml:space="preserve"> </w:t>
            </w:r>
            <w:r>
              <w:rPr>
                <w:sz w:val="18"/>
              </w:rPr>
              <w:t>en la red de conocimiento Hotelería Y Turismo</w:t>
            </w:r>
            <w:r>
              <w:rPr>
                <w:spacing w:val="61"/>
                <w:w w:val="150"/>
                <w:sz w:val="18"/>
              </w:rPr>
              <w:t xml:space="preserve"> </w:t>
            </w:r>
            <w:r>
              <w:rPr>
                <w:sz w:val="18"/>
              </w:rPr>
              <w:t>en</w:t>
            </w:r>
            <w:r>
              <w:rPr>
                <w:spacing w:val="62"/>
                <w:w w:val="150"/>
                <w:sz w:val="18"/>
              </w:rPr>
              <w:t xml:space="preserve"> </w:t>
            </w:r>
            <w:r>
              <w:rPr>
                <w:sz w:val="18"/>
              </w:rPr>
              <w:t>sus</w:t>
            </w:r>
            <w:r>
              <w:rPr>
                <w:spacing w:val="62"/>
                <w:w w:val="150"/>
                <w:sz w:val="18"/>
              </w:rPr>
              <w:t xml:space="preserve"> </w:t>
            </w:r>
            <w:r>
              <w:rPr>
                <w:sz w:val="18"/>
              </w:rPr>
              <w:t>diferentes</w:t>
            </w:r>
            <w:r>
              <w:rPr>
                <w:spacing w:val="63"/>
                <w:w w:val="150"/>
                <w:sz w:val="18"/>
              </w:rPr>
              <w:t xml:space="preserve"> </w:t>
            </w:r>
            <w:r>
              <w:rPr>
                <w:sz w:val="18"/>
              </w:rPr>
              <w:t>niveles</w:t>
            </w:r>
            <w:r>
              <w:rPr>
                <w:spacing w:val="60"/>
                <w:w w:val="150"/>
                <w:sz w:val="18"/>
              </w:rPr>
              <w:t xml:space="preserve"> </w:t>
            </w:r>
            <w:r>
              <w:rPr>
                <w:spacing w:val="-10"/>
                <w:sz w:val="18"/>
              </w:rPr>
              <w:t>y</w:t>
            </w:r>
          </w:p>
          <w:p w14:paraId="09C9ACF5" w14:textId="77777777" w:rsidR="003B2EFA" w:rsidRDefault="00616C4D">
            <w:pPr>
              <w:pStyle w:val="TableParagraph"/>
              <w:spacing w:line="198" w:lineRule="exact"/>
              <w:ind w:left="68"/>
              <w:rPr>
                <w:sz w:val="18"/>
              </w:rPr>
            </w:pPr>
            <w:r>
              <w:rPr>
                <w:spacing w:val="-2"/>
                <w:sz w:val="18"/>
              </w:rPr>
              <w:t>modalidades.</w:t>
            </w:r>
          </w:p>
        </w:tc>
        <w:tc>
          <w:tcPr>
            <w:tcW w:w="989" w:type="dxa"/>
            <w:tcBorders>
              <w:top w:val="nil"/>
            </w:tcBorders>
          </w:tcPr>
          <w:p w14:paraId="18FCF4A5" w14:textId="77777777" w:rsidR="003B2EFA" w:rsidRDefault="003B2EFA">
            <w:pPr>
              <w:pStyle w:val="TableParagraph"/>
              <w:rPr>
                <w:sz w:val="18"/>
              </w:rPr>
            </w:pPr>
          </w:p>
          <w:p w14:paraId="3B4215EA" w14:textId="77777777" w:rsidR="003B2EFA" w:rsidRDefault="003B2EFA">
            <w:pPr>
              <w:pStyle w:val="TableParagraph"/>
              <w:rPr>
                <w:sz w:val="18"/>
              </w:rPr>
            </w:pPr>
          </w:p>
          <w:p w14:paraId="714F7FC8" w14:textId="77777777" w:rsidR="003B2EFA" w:rsidRDefault="003B2EFA">
            <w:pPr>
              <w:pStyle w:val="TableParagraph"/>
              <w:rPr>
                <w:sz w:val="18"/>
              </w:rPr>
            </w:pPr>
          </w:p>
          <w:p w14:paraId="11E60A54" w14:textId="77777777" w:rsidR="003B2EFA" w:rsidRDefault="00616C4D">
            <w:pPr>
              <w:pStyle w:val="TableParagraph"/>
              <w:spacing w:before="110"/>
              <w:ind w:left="68"/>
              <w:rPr>
                <w:sz w:val="18"/>
              </w:rPr>
            </w:pPr>
            <w:r>
              <w:rPr>
                <w:spacing w:val="-4"/>
                <w:sz w:val="18"/>
              </w:rPr>
              <w:t>10,4</w:t>
            </w:r>
          </w:p>
        </w:tc>
        <w:tc>
          <w:tcPr>
            <w:tcW w:w="992" w:type="dxa"/>
            <w:tcBorders>
              <w:top w:val="nil"/>
            </w:tcBorders>
          </w:tcPr>
          <w:p w14:paraId="4126F6EE" w14:textId="77777777" w:rsidR="003B2EFA" w:rsidRDefault="003B2EFA">
            <w:pPr>
              <w:pStyle w:val="TableParagraph"/>
              <w:rPr>
                <w:sz w:val="18"/>
              </w:rPr>
            </w:pPr>
          </w:p>
          <w:p w14:paraId="0EDBEE11" w14:textId="77777777" w:rsidR="003B2EFA" w:rsidRDefault="003B2EFA">
            <w:pPr>
              <w:pStyle w:val="TableParagraph"/>
              <w:rPr>
                <w:sz w:val="18"/>
              </w:rPr>
            </w:pPr>
          </w:p>
          <w:p w14:paraId="2648C158" w14:textId="77777777" w:rsidR="003B2EFA" w:rsidRDefault="003B2EFA">
            <w:pPr>
              <w:pStyle w:val="TableParagraph"/>
              <w:rPr>
                <w:sz w:val="18"/>
              </w:rPr>
            </w:pPr>
          </w:p>
          <w:p w14:paraId="502E052A" w14:textId="77777777" w:rsidR="003B2EFA" w:rsidRDefault="00616C4D">
            <w:pPr>
              <w:pStyle w:val="TableParagraph"/>
              <w:spacing w:before="110"/>
              <w:ind w:left="59" w:right="71"/>
              <w:jc w:val="center"/>
              <w:rPr>
                <w:sz w:val="18"/>
              </w:rPr>
            </w:pPr>
            <w:r>
              <w:rPr>
                <w:spacing w:val="-2"/>
                <w:sz w:val="18"/>
              </w:rPr>
              <w:t>36.019.028</w:t>
            </w:r>
          </w:p>
        </w:tc>
        <w:tc>
          <w:tcPr>
            <w:tcW w:w="1315" w:type="dxa"/>
            <w:tcBorders>
              <w:top w:val="nil"/>
            </w:tcBorders>
          </w:tcPr>
          <w:p w14:paraId="1088FEF1" w14:textId="77777777" w:rsidR="003B2EFA" w:rsidRDefault="003B2EFA">
            <w:pPr>
              <w:pStyle w:val="TableParagraph"/>
              <w:rPr>
                <w:sz w:val="18"/>
              </w:rPr>
            </w:pPr>
          </w:p>
          <w:p w14:paraId="72A91F7E" w14:textId="77777777" w:rsidR="003B2EFA" w:rsidRDefault="003B2EFA">
            <w:pPr>
              <w:pStyle w:val="TableParagraph"/>
              <w:spacing w:before="11"/>
              <w:rPr>
                <w:sz w:val="26"/>
              </w:rPr>
            </w:pPr>
          </w:p>
          <w:p w14:paraId="5D2A0A99" w14:textId="77777777" w:rsidR="003B2EFA" w:rsidRDefault="00616C4D">
            <w:pPr>
              <w:pStyle w:val="TableParagraph"/>
              <w:ind w:left="68" w:right="112"/>
              <w:rPr>
                <w:sz w:val="18"/>
              </w:rPr>
            </w:pPr>
            <w:r>
              <w:rPr>
                <w:spacing w:val="-2"/>
                <w:sz w:val="18"/>
              </w:rPr>
              <w:t>Contratación</w:t>
            </w:r>
            <w:r>
              <w:rPr>
                <w:sz w:val="18"/>
              </w:rPr>
              <w:t xml:space="preserve"> </w:t>
            </w:r>
            <w:r>
              <w:rPr>
                <w:spacing w:val="-2"/>
                <w:sz w:val="18"/>
              </w:rPr>
              <w:t>Directa</w:t>
            </w:r>
          </w:p>
        </w:tc>
      </w:tr>
      <w:tr w:rsidR="003B2EFA" w14:paraId="60462C41" w14:textId="77777777">
        <w:trPr>
          <w:trHeight w:val="1538"/>
        </w:trPr>
        <w:tc>
          <w:tcPr>
            <w:tcW w:w="1126" w:type="dxa"/>
          </w:tcPr>
          <w:p w14:paraId="70EF6D84" w14:textId="77777777" w:rsidR="003B2EFA" w:rsidRDefault="003B2EFA">
            <w:pPr>
              <w:pStyle w:val="TableParagraph"/>
              <w:rPr>
                <w:sz w:val="18"/>
              </w:rPr>
            </w:pPr>
          </w:p>
          <w:p w14:paraId="2C496700" w14:textId="77777777" w:rsidR="003B2EFA" w:rsidRDefault="003B2EFA">
            <w:pPr>
              <w:pStyle w:val="TableParagraph"/>
              <w:rPr>
                <w:sz w:val="18"/>
              </w:rPr>
            </w:pPr>
          </w:p>
          <w:p w14:paraId="17014332" w14:textId="77777777" w:rsidR="003B2EFA" w:rsidRDefault="00616C4D">
            <w:pPr>
              <w:pStyle w:val="TableParagraph"/>
              <w:spacing w:before="111"/>
              <w:ind w:left="69"/>
              <w:rPr>
                <w:sz w:val="18"/>
              </w:rPr>
            </w:pPr>
            <w:r>
              <w:rPr>
                <w:spacing w:val="-2"/>
                <w:sz w:val="18"/>
              </w:rPr>
              <w:t>CO1.PCCNTR.</w:t>
            </w:r>
            <w:r>
              <w:rPr>
                <w:sz w:val="18"/>
              </w:rPr>
              <w:t xml:space="preserve"> </w:t>
            </w:r>
            <w:r>
              <w:rPr>
                <w:spacing w:val="-2"/>
                <w:sz w:val="18"/>
              </w:rPr>
              <w:t>5867120</w:t>
            </w:r>
          </w:p>
        </w:tc>
        <w:tc>
          <w:tcPr>
            <w:tcW w:w="1275" w:type="dxa"/>
          </w:tcPr>
          <w:p w14:paraId="267B80A0" w14:textId="77777777" w:rsidR="003B2EFA" w:rsidRDefault="003B2EFA">
            <w:pPr>
              <w:pStyle w:val="TableParagraph"/>
              <w:rPr>
                <w:sz w:val="18"/>
              </w:rPr>
            </w:pPr>
          </w:p>
          <w:p w14:paraId="6B023B16" w14:textId="77777777" w:rsidR="003B2EFA" w:rsidRDefault="00616C4D">
            <w:pPr>
              <w:pStyle w:val="TableParagraph"/>
              <w:spacing w:before="110"/>
              <w:ind w:left="66" w:right="511"/>
              <w:rPr>
                <w:sz w:val="18"/>
              </w:rPr>
            </w:pPr>
            <w:r>
              <w:rPr>
                <w:spacing w:val="-2"/>
                <w:sz w:val="18"/>
              </w:rPr>
              <w:t>ZULAY</w:t>
            </w:r>
            <w:r>
              <w:rPr>
                <w:sz w:val="18"/>
              </w:rPr>
              <w:t xml:space="preserve"> </w:t>
            </w:r>
            <w:r>
              <w:rPr>
                <w:spacing w:val="-2"/>
                <w:sz w:val="18"/>
              </w:rPr>
              <w:t>TATIANA</w:t>
            </w:r>
            <w:r>
              <w:rPr>
                <w:sz w:val="18"/>
              </w:rPr>
              <w:t xml:space="preserve"> </w:t>
            </w:r>
            <w:r>
              <w:rPr>
                <w:spacing w:val="-2"/>
                <w:sz w:val="18"/>
              </w:rPr>
              <w:t>LOPEZ</w:t>
            </w:r>
            <w:r>
              <w:rPr>
                <w:sz w:val="18"/>
              </w:rPr>
              <w:t xml:space="preserve"> </w:t>
            </w:r>
            <w:r>
              <w:rPr>
                <w:spacing w:val="-2"/>
                <w:sz w:val="18"/>
              </w:rPr>
              <w:t>RAMIREZ</w:t>
            </w:r>
          </w:p>
        </w:tc>
        <w:tc>
          <w:tcPr>
            <w:tcW w:w="3123" w:type="dxa"/>
          </w:tcPr>
          <w:p w14:paraId="4FA1A756" w14:textId="77777777" w:rsidR="003B2EFA" w:rsidRDefault="00616C4D">
            <w:pPr>
              <w:pStyle w:val="TableParagraph"/>
              <w:spacing w:before="1"/>
              <w:ind w:left="68" w:right="50"/>
              <w:jc w:val="both"/>
              <w:rPr>
                <w:sz w:val="18"/>
              </w:rPr>
            </w:pPr>
            <w:r>
              <w:rPr>
                <w:sz w:val="18"/>
              </w:rPr>
              <w:t>Prestar los servicios personales de carácter temporal para planear y</w:t>
            </w:r>
            <w:r>
              <w:rPr>
                <w:spacing w:val="40"/>
                <w:sz w:val="18"/>
              </w:rPr>
              <w:t xml:space="preserve"> </w:t>
            </w:r>
            <w:r>
              <w:rPr>
                <w:spacing w:val="-2"/>
                <w:sz w:val="18"/>
              </w:rPr>
              <w:t>orientar la formación profesional integral</w:t>
            </w:r>
            <w:r>
              <w:rPr>
                <w:sz w:val="18"/>
              </w:rPr>
              <w:t xml:space="preserve"> que</w:t>
            </w:r>
            <w:r>
              <w:rPr>
                <w:spacing w:val="-5"/>
                <w:sz w:val="18"/>
              </w:rPr>
              <w:t xml:space="preserve"> </w:t>
            </w:r>
            <w:r>
              <w:rPr>
                <w:sz w:val="18"/>
              </w:rPr>
              <w:t>programe</w:t>
            </w:r>
            <w:r>
              <w:rPr>
                <w:spacing w:val="-5"/>
                <w:sz w:val="18"/>
              </w:rPr>
              <w:t xml:space="preserve"> </w:t>
            </w:r>
            <w:r>
              <w:rPr>
                <w:sz w:val="18"/>
              </w:rPr>
              <w:t>el</w:t>
            </w:r>
            <w:r>
              <w:rPr>
                <w:spacing w:val="-5"/>
                <w:sz w:val="18"/>
              </w:rPr>
              <w:t xml:space="preserve"> </w:t>
            </w:r>
            <w:r>
              <w:rPr>
                <w:sz w:val="18"/>
              </w:rPr>
              <w:t>centro</w:t>
            </w:r>
            <w:r>
              <w:rPr>
                <w:spacing w:val="-3"/>
                <w:sz w:val="18"/>
              </w:rPr>
              <w:t xml:space="preserve"> </w:t>
            </w:r>
            <w:r>
              <w:rPr>
                <w:sz w:val="18"/>
              </w:rPr>
              <w:t>de</w:t>
            </w:r>
            <w:r>
              <w:rPr>
                <w:spacing w:val="-5"/>
                <w:sz w:val="18"/>
              </w:rPr>
              <w:t xml:space="preserve"> </w:t>
            </w:r>
            <w:r>
              <w:rPr>
                <w:sz w:val="18"/>
              </w:rPr>
              <w:t>formación</w:t>
            </w:r>
            <w:r>
              <w:rPr>
                <w:spacing w:val="-5"/>
                <w:sz w:val="18"/>
              </w:rPr>
              <w:t xml:space="preserve"> </w:t>
            </w:r>
            <w:r>
              <w:rPr>
                <w:sz w:val="18"/>
              </w:rPr>
              <w:t>en la red de conocimiento INSTITUCIONAL DE</w:t>
            </w:r>
            <w:r>
              <w:rPr>
                <w:spacing w:val="23"/>
                <w:sz w:val="18"/>
              </w:rPr>
              <w:t xml:space="preserve"> </w:t>
            </w:r>
            <w:r>
              <w:rPr>
                <w:sz w:val="18"/>
              </w:rPr>
              <w:t>LA</w:t>
            </w:r>
            <w:r>
              <w:rPr>
                <w:spacing w:val="22"/>
                <w:sz w:val="18"/>
              </w:rPr>
              <w:t xml:space="preserve"> </w:t>
            </w:r>
            <w:r>
              <w:rPr>
                <w:sz w:val="18"/>
              </w:rPr>
              <w:t>ENSEÑANZA</w:t>
            </w:r>
            <w:r>
              <w:rPr>
                <w:spacing w:val="21"/>
                <w:sz w:val="18"/>
              </w:rPr>
              <w:t xml:space="preserve"> </w:t>
            </w:r>
            <w:r>
              <w:rPr>
                <w:sz w:val="18"/>
              </w:rPr>
              <w:t>DE</w:t>
            </w:r>
            <w:r>
              <w:rPr>
                <w:spacing w:val="24"/>
                <w:sz w:val="18"/>
              </w:rPr>
              <w:t xml:space="preserve"> </w:t>
            </w:r>
            <w:r>
              <w:rPr>
                <w:sz w:val="18"/>
              </w:rPr>
              <w:t>IDIOMAS-</w:t>
            </w:r>
            <w:r>
              <w:rPr>
                <w:spacing w:val="-2"/>
                <w:sz w:val="18"/>
              </w:rPr>
              <w:t>INGLES</w:t>
            </w:r>
          </w:p>
          <w:p w14:paraId="079D8143" w14:textId="77777777" w:rsidR="003B2EFA" w:rsidRDefault="00616C4D">
            <w:pPr>
              <w:pStyle w:val="TableParagraph"/>
              <w:spacing w:line="199" w:lineRule="exact"/>
              <w:ind w:left="68"/>
              <w:jc w:val="both"/>
              <w:rPr>
                <w:sz w:val="18"/>
              </w:rPr>
            </w:pPr>
            <w:r>
              <w:rPr>
                <w:sz w:val="18"/>
              </w:rPr>
              <w:t>en</w:t>
            </w:r>
            <w:r>
              <w:rPr>
                <w:spacing w:val="-3"/>
                <w:sz w:val="18"/>
              </w:rPr>
              <w:t xml:space="preserve"> </w:t>
            </w:r>
            <w:r>
              <w:rPr>
                <w:sz w:val="18"/>
              </w:rPr>
              <w:t>sus</w:t>
            </w:r>
            <w:r>
              <w:rPr>
                <w:spacing w:val="-2"/>
                <w:sz w:val="18"/>
              </w:rPr>
              <w:t xml:space="preserve"> </w:t>
            </w:r>
            <w:r>
              <w:rPr>
                <w:sz w:val="18"/>
              </w:rPr>
              <w:t>diferentes</w:t>
            </w:r>
            <w:r>
              <w:rPr>
                <w:spacing w:val="-1"/>
                <w:sz w:val="18"/>
              </w:rPr>
              <w:t xml:space="preserve"> </w:t>
            </w:r>
            <w:r>
              <w:rPr>
                <w:sz w:val="18"/>
              </w:rPr>
              <w:t>niveles</w:t>
            </w:r>
            <w:r>
              <w:rPr>
                <w:spacing w:val="-2"/>
                <w:sz w:val="18"/>
              </w:rPr>
              <w:t xml:space="preserve"> </w:t>
            </w:r>
            <w:r>
              <w:rPr>
                <w:sz w:val="18"/>
              </w:rPr>
              <w:t>y</w:t>
            </w:r>
            <w:r>
              <w:rPr>
                <w:spacing w:val="-1"/>
                <w:sz w:val="18"/>
              </w:rPr>
              <w:t xml:space="preserve"> </w:t>
            </w:r>
            <w:r>
              <w:rPr>
                <w:spacing w:val="-2"/>
                <w:sz w:val="18"/>
              </w:rPr>
              <w:t>modalidades</w:t>
            </w:r>
          </w:p>
        </w:tc>
        <w:tc>
          <w:tcPr>
            <w:tcW w:w="989" w:type="dxa"/>
          </w:tcPr>
          <w:p w14:paraId="407493D9" w14:textId="77777777" w:rsidR="003B2EFA" w:rsidRDefault="003B2EFA">
            <w:pPr>
              <w:pStyle w:val="TableParagraph"/>
              <w:rPr>
                <w:sz w:val="18"/>
              </w:rPr>
            </w:pPr>
          </w:p>
          <w:p w14:paraId="5358C1A0" w14:textId="77777777" w:rsidR="003B2EFA" w:rsidRDefault="003B2EFA">
            <w:pPr>
              <w:pStyle w:val="TableParagraph"/>
              <w:rPr>
                <w:sz w:val="18"/>
              </w:rPr>
            </w:pPr>
          </w:p>
          <w:p w14:paraId="0F08F025" w14:textId="77777777" w:rsidR="003B2EFA" w:rsidRDefault="003B2EFA">
            <w:pPr>
              <w:pStyle w:val="TableParagraph"/>
              <w:rPr>
                <w:sz w:val="18"/>
              </w:rPr>
            </w:pPr>
          </w:p>
          <w:p w14:paraId="64F166D3" w14:textId="77777777" w:rsidR="003B2EFA" w:rsidRDefault="00616C4D">
            <w:pPr>
              <w:pStyle w:val="TableParagraph"/>
              <w:spacing w:before="110"/>
              <w:ind w:left="68"/>
              <w:rPr>
                <w:sz w:val="18"/>
              </w:rPr>
            </w:pPr>
            <w:r>
              <w:rPr>
                <w:spacing w:val="-5"/>
                <w:sz w:val="18"/>
              </w:rPr>
              <w:t>7,0</w:t>
            </w:r>
          </w:p>
        </w:tc>
        <w:tc>
          <w:tcPr>
            <w:tcW w:w="992" w:type="dxa"/>
          </w:tcPr>
          <w:p w14:paraId="1C028D03" w14:textId="77777777" w:rsidR="003B2EFA" w:rsidRDefault="003B2EFA">
            <w:pPr>
              <w:pStyle w:val="TableParagraph"/>
              <w:rPr>
                <w:sz w:val="18"/>
              </w:rPr>
            </w:pPr>
          </w:p>
          <w:p w14:paraId="28E87632" w14:textId="77777777" w:rsidR="003B2EFA" w:rsidRDefault="003B2EFA">
            <w:pPr>
              <w:pStyle w:val="TableParagraph"/>
              <w:rPr>
                <w:sz w:val="18"/>
              </w:rPr>
            </w:pPr>
          </w:p>
          <w:p w14:paraId="790B284A" w14:textId="77777777" w:rsidR="003B2EFA" w:rsidRDefault="003B2EFA">
            <w:pPr>
              <w:pStyle w:val="TableParagraph"/>
              <w:rPr>
                <w:sz w:val="18"/>
              </w:rPr>
            </w:pPr>
          </w:p>
          <w:p w14:paraId="3C158DB4" w14:textId="77777777" w:rsidR="003B2EFA" w:rsidRDefault="00616C4D">
            <w:pPr>
              <w:pStyle w:val="TableParagraph"/>
              <w:spacing w:before="110"/>
              <w:ind w:left="59" w:right="71"/>
              <w:jc w:val="center"/>
              <w:rPr>
                <w:sz w:val="18"/>
              </w:rPr>
            </w:pPr>
            <w:r>
              <w:rPr>
                <w:spacing w:val="-2"/>
                <w:sz w:val="18"/>
              </w:rPr>
              <w:t>46.441.668</w:t>
            </w:r>
          </w:p>
        </w:tc>
        <w:tc>
          <w:tcPr>
            <w:tcW w:w="1315" w:type="dxa"/>
          </w:tcPr>
          <w:p w14:paraId="21E9FEBF" w14:textId="77777777" w:rsidR="003B2EFA" w:rsidRDefault="003B2EFA">
            <w:pPr>
              <w:pStyle w:val="TableParagraph"/>
              <w:rPr>
                <w:sz w:val="18"/>
              </w:rPr>
            </w:pPr>
          </w:p>
          <w:p w14:paraId="28DE9C63" w14:textId="77777777" w:rsidR="003B2EFA" w:rsidRDefault="003B2EFA">
            <w:pPr>
              <w:pStyle w:val="TableParagraph"/>
              <w:rPr>
                <w:sz w:val="18"/>
              </w:rPr>
            </w:pPr>
          </w:p>
          <w:p w14:paraId="7F2241E0" w14:textId="77777777" w:rsidR="003B2EFA" w:rsidRDefault="00616C4D">
            <w:pPr>
              <w:pStyle w:val="TableParagraph"/>
              <w:spacing w:before="111"/>
              <w:ind w:left="68" w:right="112"/>
              <w:rPr>
                <w:sz w:val="18"/>
              </w:rPr>
            </w:pPr>
            <w:r>
              <w:rPr>
                <w:spacing w:val="-2"/>
                <w:sz w:val="18"/>
              </w:rPr>
              <w:t>Contratación</w:t>
            </w:r>
            <w:r>
              <w:rPr>
                <w:sz w:val="18"/>
              </w:rPr>
              <w:t xml:space="preserve"> </w:t>
            </w:r>
            <w:r>
              <w:rPr>
                <w:spacing w:val="-2"/>
                <w:sz w:val="18"/>
              </w:rPr>
              <w:t>Directa</w:t>
            </w:r>
          </w:p>
        </w:tc>
      </w:tr>
      <w:tr w:rsidR="003B2EFA" w14:paraId="06518254" w14:textId="77777777">
        <w:trPr>
          <w:trHeight w:val="1976"/>
        </w:trPr>
        <w:tc>
          <w:tcPr>
            <w:tcW w:w="1126" w:type="dxa"/>
          </w:tcPr>
          <w:p w14:paraId="7F1C9971" w14:textId="77777777" w:rsidR="003B2EFA" w:rsidRDefault="003B2EFA">
            <w:pPr>
              <w:pStyle w:val="TableParagraph"/>
              <w:rPr>
                <w:sz w:val="18"/>
              </w:rPr>
            </w:pPr>
          </w:p>
          <w:p w14:paraId="07379078" w14:textId="77777777" w:rsidR="003B2EFA" w:rsidRDefault="003B2EFA">
            <w:pPr>
              <w:pStyle w:val="TableParagraph"/>
              <w:rPr>
                <w:sz w:val="18"/>
              </w:rPr>
            </w:pPr>
          </w:p>
          <w:p w14:paraId="79AE0E5A" w14:textId="77777777" w:rsidR="003B2EFA" w:rsidRDefault="003B2EFA">
            <w:pPr>
              <w:pStyle w:val="TableParagraph"/>
              <w:spacing w:before="12"/>
              <w:rPr>
                <w:sz w:val="26"/>
              </w:rPr>
            </w:pPr>
          </w:p>
          <w:p w14:paraId="25698CD5" w14:textId="77777777" w:rsidR="003B2EFA" w:rsidRDefault="00616C4D">
            <w:pPr>
              <w:pStyle w:val="TableParagraph"/>
              <w:ind w:left="69"/>
              <w:rPr>
                <w:sz w:val="18"/>
              </w:rPr>
            </w:pPr>
            <w:r>
              <w:rPr>
                <w:spacing w:val="-2"/>
                <w:sz w:val="18"/>
              </w:rPr>
              <w:t>CO1.PCCNTR.</w:t>
            </w:r>
            <w:r>
              <w:rPr>
                <w:sz w:val="18"/>
              </w:rPr>
              <w:t xml:space="preserve"> </w:t>
            </w:r>
            <w:r>
              <w:rPr>
                <w:spacing w:val="-2"/>
                <w:sz w:val="18"/>
              </w:rPr>
              <w:t>5876389</w:t>
            </w:r>
          </w:p>
        </w:tc>
        <w:tc>
          <w:tcPr>
            <w:tcW w:w="1275" w:type="dxa"/>
          </w:tcPr>
          <w:p w14:paraId="5D4C7DDA" w14:textId="77777777" w:rsidR="003B2EFA" w:rsidRDefault="003B2EFA">
            <w:pPr>
              <w:pStyle w:val="TableParagraph"/>
              <w:rPr>
                <w:sz w:val="18"/>
              </w:rPr>
            </w:pPr>
          </w:p>
          <w:p w14:paraId="5A84F00E" w14:textId="77777777" w:rsidR="003B2EFA" w:rsidRDefault="003B2EFA">
            <w:pPr>
              <w:pStyle w:val="TableParagraph"/>
              <w:rPr>
                <w:sz w:val="18"/>
              </w:rPr>
            </w:pPr>
          </w:p>
          <w:p w14:paraId="38FA3D73" w14:textId="77777777" w:rsidR="003B2EFA" w:rsidRDefault="00616C4D">
            <w:pPr>
              <w:pStyle w:val="TableParagraph"/>
              <w:spacing w:before="111"/>
              <w:ind w:left="66" w:right="512"/>
              <w:rPr>
                <w:sz w:val="18"/>
              </w:rPr>
            </w:pPr>
            <w:r>
              <w:rPr>
                <w:spacing w:val="-2"/>
                <w:sz w:val="18"/>
              </w:rPr>
              <w:t>ADOLFO</w:t>
            </w:r>
            <w:r>
              <w:rPr>
                <w:sz w:val="18"/>
              </w:rPr>
              <w:t xml:space="preserve"> </w:t>
            </w:r>
            <w:r>
              <w:rPr>
                <w:spacing w:val="-2"/>
                <w:sz w:val="18"/>
              </w:rPr>
              <w:t>ALBERTO</w:t>
            </w:r>
            <w:r>
              <w:rPr>
                <w:sz w:val="18"/>
              </w:rPr>
              <w:t xml:space="preserve"> </w:t>
            </w:r>
            <w:r>
              <w:rPr>
                <w:spacing w:val="-2"/>
                <w:sz w:val="18"/>
              </w:rPr>
              <w:t>OCHOA</w:t>
            </w:r>
            <w:r>
              <w:rPr>
                <w:sz w:val="18"/>
              </w:rPr>
              <w:t xml:space="preserve"> </w:t>
            </w:r>
            <w:r>
              <w:rPr>
                <w:spacing w:val="-2"/>
                <w:sz w:val="18"/>
              </w:rPr>
              <w:t>MEDINA</w:t>
            </w:r>
          </w:p>
        </w:tc>
        <w:tc>
          <w:tcPr>
            <w:tcW w:w="3123" w:type="dxa"/>
          </w:tcPr>
          <w:p w14:paraId="731441FC" w14:textId="77777777" w:rsidR="003B2EFA" w:rsidRDefault="00616C4D">
            <w:pPr>
              <w:pStyle w:val="TableParagraph"/>
              <w:tabs>
                <w:tab w:val="left" w:pos="1602"/>
                <w:tab w:val="left" w:pos="2197"/>
              </w:tabs>
              <w:spacing w:before="1"/>
              <w:ind w:left="68" w:right="50"/>
              <w:jc w:val="both"/>
              <w:rPr>
                <w:sz w:val="18"/>
              </w:rPr>
            </w:pPr>
            <w:r>
              <w:rPr>
                <w:sz w:val="18"/>
              </w:rPr>
              <w:t>Prestar los servicios personales de carácter temporal para planear y</w:t>
            </w:r>
            <w:r>
              <w:rPr>
                <w:spacing w:val="40"/>
                <w:sz w:val="18"/>
              </w:rPr>
              <w:t xml:space="preserve"> </w:t>
            </w:r>
            <w:r>
              <w:rPr>
                <w:spacing w:val="-2"/>
                <w:sz w:val="18"/>
              </w:rPr>
              <w:t>orientar la formación profesional integral</w:t>
            </w:r>
            <w:r>
              <w:rPr>
                <w:sz w:val="18"/>
              </w:rPr>
              <w:t xml:space="preserve"> que</w:t>
            </w:r>
            <w:r>
              <w:rPr>
                <w:spacing w:val="-5"/>
                <w:sz w:val="18"/>
              </w:rPr>
              <w:t xml:space="preserve"> </w:t>
            </w:r>
            <w:r>
              <w:rPr>
                <w:sz w:val="18"/>
              </w:rPr>
              <w:t>programe</w:t>
            </w:r>
            <w:r>
              <w:rPr>
                <w:spacing w:val="-5"/>
                <w:sz w:val="18"/>
              </w:rPr>
              <w:t xml:space="preserve"> </w:t>
            </w:r>
            <w:r>
              <w:rPr>
                <w:sz w:val="18"/>
              </w:rPr>
              <w:t>el</w:t>
            </w:r>
            <w:r>
              <w:rPr>
                <w:spacing w:val="-5"/>
                <w:sz w:val="18"/>
              </w:rPr>
              <w:t xml:space="preserve"> </w:t>
            </w:r>
            <w:r>
              <w:rPr>
                <w:sz w:val="18"/>
              </w:rPr>
              <w:t>centro</w:t>
            </w:r>
            <w:r>
              <w:rPr>
                <w:spacing w:val="-3"/>
                <w:sz w:val="18"/>
              </w:rPr>
              <w:t xml:space="preserve"> </w:t>
            </w:r>
            <w:r>
              <w:rPr>
                <w:sz w:val="18"/>
              </w:rPr>
              <w:t>de</w:t>
            </w:r>
            <w:r>
              <w:rPr>
                <w:spacing w:val="-5"/>
                <w:sz w:val="18"/>
              </w:rPr>
              <w:t xml:space="preserve"> </w:t>
            </w:r>
            <w:r>
              <w:rPr>
                <w:sz w:val="18"/>
              </w:rPr>
              <w:t>formación</w:t>
            </w:r>
            <w:r>
              <w:rPr>
                <w:spacing w:val="-5"/>
                <w:sz w:val="18"/>
              </w:rPr>
              <w:t xml:space="preserve"> </w:t>
            </w:r>
            <w:r>
              <w:rPr>
                <w:sz w:val="18"/>
              </w:rPr>
              <w:t xml:space="preserve">en la red de conocimiento GESTIÓN ADMINISTRATIVA Y SERVICIOS </w:t>
            </w:r>
            <w:r>
              <w:rPr>
                <w:spacing w:val="-2"/>
                <w:sz w:val="18"/>
              </w:rPr>
              <w:t>FINANCIEROS</w:t>
            </w:r>
            <w:r>
              <w:rPr>
                <w:sz w:val="18"/>
              </w:rPr>
              <w:tab/>
            </w:r>
            <w:r>
              <w:rPr>
                <w:spacing w:val="-10"/>
                <w:sz w:val="18"/>
              </w:rPr>
              <w:t>-</w:t>
            </w:r>
            <w:r>
              <w:rPr>
                <w:sz w:val="18"/>
              </w:rPr>
              <w:tab/>
            </w:r>
            <w:r>
              <w:rPr>
                <w:spacing w:val="-2"/>
                <w:sz w:val="18"/>
              </w:rPr>
              <w:t>ASISTENCIA</w:t>
            </w:r>
          </w:p>
          <w:p w14:paraId="6B345F40" w14:textId="77777777" w:rsidR="003B2EFA" w:rsidRDefault="00616C4D">
            <w:pPr>
              <w:pStyle w:val="TableParagraph"/>
              <w:spacing w:line="219" w:lineRule="exact"/>
              <w:ind w:left="68"/>
              <w:jc w:val="both"/>
              <w:rPr>
                <w:sz w:val="18"/>
              </w:rPr>
            </w:pPr>
            <w:proofErr w:type="gramStart"/>
            <w:r>
              <w:rPr>
                <w:sz w:val="18"/>
              </w:rPr>
              <w:t>ADMINISTRATIVA</w:t>
            </w:r>
            <w:r>
              <w:rPr>
                <w:spacing w:val="44"/>
                <w:sz w:val="18"/>
              </w:rPr>
              <w:t xml:space="preserve">  </w:t>
            </w:r>
            <w:r>
              <w:rPr>
                <w:sz w:val="18"/>
              </w:rPr>
              <w:t>en</w:t>
            </w:r>
            <w:proofErr w:type="gramEnd"/>
            <w:r>
              <w:rPr>
                <w:spacing w:val="46"/>
                <w:sz w:val="18"/>
              </w:rPr>
              <w:t xml:space="preserve">  </w:t>
            </w:r>
            <w:r>
              <w:rPr>
                <w:sz w:val="18"/>
              </w:rPr>
              <w:t>sus</w:t>
            </w:r>
            <w:r>
              <w:rPr>
                <w:spacing w:val="44"/>
                <w:sz w:val="18"/>
              </w:rPr>
              <w:t xml:space="preserve">  </w:t>
            </w:r>
            <w:r>
              <w:rPr>
                <w:spacing w:val="-2"/>
                <w:sz w:val="18"/>
              </w:rPr>
              <w:t>diferentes</w:t>
            </w:r>
          </w:p>
          <w:p w14:paraId="5336FA15" w14:textId="77777777" w:rsidR="003B2EFA" w:rsidRDefault="00616C4D">
            <w:pPr>
              <w:pStyle w:val="TableParagraph"/>
              <w:spacing w:line="198" w:lineRule="exact"/>
              <w:ind w:left="68"/>
              <w:jc w:val="both"/>
              <w:rPr>
                <w:sz w:val="18"/>
              </w:rPr>
            </w:pPr>
            <w:r>
              <w:rPr>
                <w:sz w:val="18"/>
              </w:rPr>
              <w:t>niveles</w:t>
            </w:r>
            <w:r>
              <w:rPr>
                <w:spacing w:val="-3"/>
                <w:sz w:val="18"/>
              </w:rPr>
              <w:t xml:space="preserve"> </w:t>
            </w:r>
            <w:r>
              <w:rPr>
                <w:sz w:val="18"/>
              </w:rPr>
              <w:t>y</w:t>
            </w:r>
            <w:r>
              <w:rPr>
                <w:spacing w:val="-1"/>
                <w:sz w:val="18"/>
              </w:rPr>
              <w:t xml:space="preserve"> </w:t>
            </w:r>
            <w:r>
              <w:rPr>
                <w:spacing w:val="-2"/>
                <w:sz w:val="18"/>
              </w:rPr>
              <w:t>modalidades.</w:t>
            </w:r>
          </w:p>
        </w:tc>
        <w:tc>
          <w:tcPr>
            <w:tcW w:w="989" w:type="dxa"/>
          </w:tcPr>
          <w:p w14:paraId="7F24DDC1" w14:textId="77777777" w:rsidR="003B2EFA" w:rsidRDefault="003B2EFA">
            <w:pPr>
              <w:pStyle w:val="TableParagraph"/>
              <w:rPr>
                <w:sz w:val="18"/>
              </w:rPr>
            </w:pPr>
          </w:p>
          <w:p w14:paraId="445C250E" w14:textId="77777777" w:rsidR="003B2EFA" w:rsidRDefault="003B2EFA">
            <w:pPr>
              <w:pStyle w:val="TableParagraph"/>
              <w:rPr>
                <w:sz w:val="18"/>
              </w:rPr>
            </w:pPr>
          </w:p>
          <w:p w14:paraId="1E067250" w14:textId="77777777" w:rsidR="003B2EFA" w:rsidRDefault="003B2EFA">
            <w:pPr>
              <w:pStyle w:val="TableParagraph"/>
              <w:rPr>
                <w:sz w:val="18"/>
              </w:rPr>
            </w:pPr>
          </w:p>
          <w:p w14:paraId="785C33F0" w14:textId="77777777" w:rsidR="003B2EFA" w:rsidRDefault="003B2EFA">
            <w:pPr>
              <w:pStyle w:val="TableParagraph"/>
              <w:rPr>
                <w:sz w:val="18"/>
              </w:rPr>
            </w:pPr>
          </w:p>
          <w:p w14:paraId="044165F8" w14:textId="77777777" w:rsidR="003B2EFA" w:rsidRDefault="00616C4D">
            <w:pPr>
              <w:pStyle w:val="TableParagraph"/>
              <w:spacing w:before="111"/>
              <w:ind w:left="68"/>
              <w:rPr>
                <w:sz w:val="18"/>
              </w:rPr>
            </w:pPr>
            <w:r>
              <w:rPr>
                <w:spacing w:val="-4"/>
                <w:sz w:val="18"/>
              </w:rPr>
              <w:t>10,4</w:t>
            </w:r>
          </w:p>
        </w:tc>
        <w:tc>
          <w:tcPr>
            <w:tcW w:w="992" w:type="dxa"/>
          </w:tcPr>
          <w:p w14:paraId="5BF17E3C" w14:textId="77777777" w:rsidR="003B2EFA" w:rsidRDefault="003B2EFA">
            <w:pPr>
              <w:pStyle w:val="TableParagraph"/>
              <w:rPr>
                <w:sz w:val="18"/>
              </w:rPr>
            </w:pPr>
          </w:p>
          <w:p w14:paraId="5A84A4E7" w14:textId="77777777" w:rsidR="003B2EFA" w:rsidRDefault="003B2EFA">
            <w:pPr>
              <w:pStyle w:val="TableParagraph"/>
              <w:rPr>
                <w:sz w:val="18"/>
              </w:rPr>
            </w:pPr>
          </w:p>
          <w:p w14:paraId="2DB71B58" w14:textId="77777777" w:rsidR="003B2EFA" w:rsidRDefault="003B2EFA">
            <w:pPr>
              <w:pStyle w:val="TableParagraph"/>
              <w:rPr>
                <w:sz w:val="18"/>
              </w:rPr>
            </w:pPr>
          </w:p>
          <w:p w14:paraId="64A0C83F" w14:textId="77777777" w:rsidR="003B2EFA" w:rsidRDefault="003B2EFA">
            <w:pPr>
              <w:pStyle w:val="TableParagraph"/>
              <w:rPr>
                <w:sz w:val="18"/>
              </w:rPr>
            </w:pPr>
          </w:p>
          <w:p w14:paraId="072F0B75" w14:textId="77777777" w:rsidR="003B2EFA" w:rsidRDefault="00616C4D">
            <w:pPr>
              <w:pStyle w:val="TableParagraph"/>
              <w:spacing w:before="111"/>
              <w:ind w:left="59" w:right="71"/>
              <w:jc w:val="center"/>
              <w:rPr>
                <w:sz w:val="18"/>
              </w:rPr>
            </w:pPr>
            <w:r>
              <w:rPr>
                <w:spacing w:val="-2"/>
                <w:sz w:val="18"/>
              </w:rPr>
              <w:t>46.590.520</w:t>
            </w:r>
          </w:p>
        </w:tc>
        <w:tc>
          <w:tcPr>
            <w:tcW w:w="1315" w:type="dxa"/>
          </w:tcPr>
          <w:p w14:paraId="32D73091" w14:textId="77777777" w:rsidR="003B2EFA" w:rsidRDefault="003B2EFA">
            <w:pPr>
              <w:pStyle w:val="TableParagraph"/>
              <w:rPr>
                <w:sz w:val="18"/>
              </w:rPr>
            </w:pPr>
          </w:p>
          <w:p w14:paraId="046EF2D6" w14:textId="77777777" w:rsidR="003B2EFA" w:rsidRDefault="003B2EFA">
            <w:pPr>
              <w:pStyle w:val="TableParagraph"/>
              <w:rPr>
                <w:sz w:val="18"/>
              </w:rPr>
            </w:pPr>
          </w:p>
          <w:p w14:paraId="2F66AC26" w14:textId="77777777" w:rsidR="003B2EFA" w:rsidRDefault="003B2EFA">
            <w:pPr>
              <w:pStyle w:val="TableParagraph"/>
              <w:spacing w:before="12"/>
              <w:rPr>
                <w:sz w:val="26"/>
              </w:rPr>
            </w:pPr>
          </w:p>
          <w:p w14:paraId="10E6EE52" w14:textId="77777777" w:rsidR="003B2EFA" w:rsidRDefault="00616C4D">
            <w:pPr>
              <w:pStyle w:val="TableParagraph"/>
              <w:ind w:left="68" w:right="112"/>
              <w:rPr>
                <w:sz w:val="18"/>
              </w:rPr>
            </w:pPr>
            <w:r>
              <w:rPr>
                <w:spacing w:val="-2"/>
                <w:sz w:val="18"/>
              </w:rPr>
              <w:t>Contratación</w:t>
            </w:r>
            <w:r>
              <w:rPr>
                <w:sz w:val="18"/>
              </w:rPr>
              <w:t xml:space="preserve"> </w:t>
            </w:r>
            <w:r>
              <w:rPr>
                <w:spacing w:val="-2"/>
                <w:sz w:val="18"/>
              </w:rPr>
              <w:t>Directa</w:t>
            </w:r>
          </w:p>
        </w:tc>
      </w:tr>
      <w:tr w:rsidR="003B2EFA" w14:paraId="1932D1A2" w14:textId="77777777">
        <w:trPr>
          <w:trHeight w:val="1319"/>
        </w:trPr>
        <w:tc>
          <w:tcPr>
            <w:tcW w:w="1126" w:type="dxa"/>
          </w:tcPr>
          <w:p w14:paraId="00018F62" w14:textId="77777777" w:rsidR="003B2EFA" w:rsidRDefault="003B2EFA">
            <w:pPr>
              <w:pStyle w:val="TableParagraph"/>
              <w:rPr>
                <w:sz w:val="18"/>
              </w:rPr>
            </w:pPr>
          </w:p>
          <w:p w14:paraId="56E66549" w14:textId="77777777" w:rsidR="003B2EFA" w:rsidRDefault="003B2EFA">
            <w:pPr>
              <w:pStyle w:val="TableParagraph"/>
              <w:rPr>
                <w:sz w:val="18"/>
              </w:rPr>
            </w:pPr>
          </w:p>
          <w:p w14:paraId="5FC894AF" w14:textId="77777777" w:rsidR="003B2EFA" w:rsidRDefault="00616C4D">
            <w:pPr>
              <w:pStyle w:val="TableParagraph"/>
              <w:ind w:left="69"/>
              <w:rPr>
                <w:sz w:val="18"/>
              </w:rPr>
            </w:pPr>
            <w:r>
              <w:rPr>
                <w:spacing w:val="-2"/>
                <w:sz w:val="18"/>
              </w:rPr>
              <w:t>CO1.PCCNTR.</w:t>
            </w:r>
            <w:r>
              <w:rPr>
                <w:sz w:val="18"/>
              </w:rPr>
              <w:t xml:space="preserve"> </w:t>
            </w:r>
            <w:r>
              <w:rPr>
                <w:spacing w:val="-2"/>
                <w:sz w:val="18"/>
              </w:rPr>
              <w:t>7007724</w:t>
            </w:r>
          </w:p>
        </w:tc>
        <w:tc>
          <w:tcPr>
            <w:tcW w:w="1275" w:type="dxa"/>
          </w:tcPr>
          <w:p w14:paraId="2CFCEC3F" w14:textId="77777777" w:rsidR="003B2EFA" w:rsidRDefault="003B2EFA">
            <w:pPr>
              <w:pStyle w:val="TableParagraph"/>
              <w:rPr>
                <w:sz w:val="18"/>
              </w:rPr>
            </w:pPr>
          </w:p>
          <w:p w14:paraId="7DFFEB39" w14:textId="77777777" w:rsidR="003B2EFA" w:rsidRDefault="00616C4D">
            <w:pPr>
              <w:pStyle w:val="TableParagraph"/>
              <w:spacing w:before="112"/>
              <w:ind w:left="66" w:right="162"/>
              <w:rPr>
                <w:sz w:val="18"/>
              </w:rPr>
            </w:pPr>
            <w:r>
              <w:rPr>
                <w:spacing w:val="-2"/>
                <w:sz w:val="18"/>
              </w:rPr>
              <w:t>ZAPATA</w:t>
            </w:r>
            <w:r>
              <w:rPr>
                <w:sz w:val="18"/>
              </w:rPr>
              <w:t xml:space="preserve"> </w:t>
            </w:r>
            <w:r>
              <w:rPr>
                <w:spacing w:val="-2"/>
                <w:sz w:val="18"/>
              </w:rPr>
              <w:t>BARRERO</w:t>
            </w:r>
            <w:r>
              <w:rPr>
                <w:sz w:val="18"/>
              </w:rPr>
              <w:t xml:space="preserve"> DIANA</w:t>
            </w:r>
            <w:r>
              <w:rPr>
                <w:spacing w:val="-11"/>
                <w:sz w:val="18"/>
              </w:rPr>
              <w:t xml:space="preserve"> </w:t>
            </w:r>
            <w:r>
              <w:rPr>
                <w:sz w:val="18"/>
              </w:rPr>
              <w:t>PAOLA</w:t>
            </w:r>
          </w:p>
        </w:tc>
        <w:tc>
          <w:tcPr>
            <w:tcW w:w="3123" w:type="dxa"/>
          </w:tcPr>
          <w:p w14:paraId="5DEFEEB4" w14:textId="77777777" w:rsidR="003B2EFA" w:rsidRDefault="00616C4D">
            <w:pPr>
              <w:pStyle w:val="TableParagraph"/>
              <w:spacing w:before="1"/>
              <w:ind w:left="68" w:right="51"/>
              <w:jc w:val="both"/>
              <w:rPr>
                <w:sz w:val="18"/>
              </w:rPr>
            </w:pPr>
            <w:r>
              <w:rPr>
                <w:sz w:val="18"/>
              </w:rPr>
              <w:t>Prestar los servicios personales de carácter temporal para planear y</w:t>
            </w:r>
            <w:r>
              <w:rPr>
                <w:spacing w:val="40"/>
                <w:sz w:val="18"/>
              </w:rPr>
              <w:t xml:space="preserve"> </w:t>
            </w:r>
            <w:r>
              <w:rPr>
                <w:spacing w:val="-2"/>
                <w:sz w:val="18"/>
              </w:rPr>
              <w:t>orientar la formación profesional integral</w:t>
            </w:r>
            <w:r>
              <w:rPr>
                <w:sz w:val="18"/>
              </w:rPr>
              <w:t xml:space="preserve"> que</w:t>
            </w:r>
            <w:r>
              <w:rPr>
                <w:spacing w:val="-5"/>
                <w:sz w:val="18"/>
              </w:rPr>
              <w:t xml:space="preserve"> </w:t>
            </w:r>
            <w:r>
              <w:rPr>
                <w:sz w:val="18"/>
              </w:rPr>
              <w:t>programe</w:t>
            </w:r>
            <w:r>
              <w:rPr>
                <w:spacing w:val="-5"/>
                <w:sz w:val="18"/>
              </w:rPr>
              <w:t xml:space="preserve"> </w:t>
            </w:r>
            <w:r>
              <w:rPr>
                <w:sz w:val="18"/>
              </w:rPr>
              <w:t>el</w:t>
            </w:r>
            <w:r>
              <w:rPr>
                <w:spacing w:val="-5"/>
                <w:sz w:val="18"/>
              </w:rPr>
              <w:t xml:space="preserve"> </w:t>
            </w:r>
            <w:r>
              <w:rPr>
                <w:sz w:val="18"/>
              </w:rPr>
              <w:t>centro</w:t>
            </w:r>
            <w:r>
              <w:rPr>
                <w:spacing w:val="-3"/>
                <w:sz w:val="18"/>
              </w:rPr>
              <w:t xml:space="preserve"> </w:t>
            </w:r>
            <w:r>
              <w:rPr>
                <w:sz w:val="18"/>
              </w:rPr>
              <w:t>de</w:t>
            </w:r>
            <w:r>
              <w:rPr>
                <w:spacing w:val="-5"/>
                <w:sz w:val="18"/>
              </w:rPr>
              <w:t xml:space="preserve"> </w:t>
            </w:r>
            <w:r>
              <w:rPr>
                <w:sz w:val="18"/>
              </w:rPr>
              <w:t>formación</w:t>
            </w:r>
            <w:r>
              <w:rPr>
                <w:spacing w:val="-5"/>
                <w:sz w:val="18"/>
              </w:rPr>
              <w:t xml:space="preserve"> </w:t>
            </w:r>
            <w:r>
              <w:rPr>
                <w:sz w:val="18"/>
              </w:rPr>
              <w:t>en la</w:t>
            </w:r>
            <w:r>
              <w:rPr>
                <w:spacing w:val="60"/>
                <w:sz w:val="18"/>
              </w:rPr>
              <w:t xml:space="preserve"> </w:t>
            </w:r>
            <w:r>
              <w:rPr>
                <w:sz w:val="18"/>
              </w:rPr>
              <w:t>red</w:t>
            </w:r>
            <w:r>
              <w:rPr>
                <w:spacing w:val="58"/>
                <w:sz w:val="18"/>
              </w:rPr>
              <w:t xml:space="preserve"> </w:t>
            </w:r>
            <w:r>
              <w:rPr>
                <w:sz w:val="18"/>
              </w:rPr>
              <w:t>de</w:t>
            </w:r>
            <w:r>
              <w:rPr>
                <w:spacing w:val="59"/>
                <w:sz w:val="18"/>
              </w:rPr>
              <w:t xml:space="preserve"> </w:t>
            </w:r>
            <w:r>
              <w:rPr>
                <w:sz w:val="18"/>
              </w:rPr>
              <w:t>conocimiento</w:t>
            </w:r>
            <w:r>
              <w:rPr>
                <w:spacing w:val="60"/>
                <w:sz w:val="18"/>
              </w:rPr>
              <w:t xml:space="preserve"> </w:t>
            </w:r>
            <w:r>
              <w:rPr>
                <w:sz w:val="18"/>
              </w:rPr>
              <w:t>en</w:t>
            </w:r>
            <w:r>
              <w:rPr>
                <w:spacing w:val="58"/>
                <w:sz w:val="18"/>
              </w:rPr>
              <w:t xml:space="preserve"> </w:t>
            </w:r>
            <w:r>
              <w:rPr>
                <w:sz w:val="18"/>
              </w:rPr>
              <w:t>la</w:t>
            </w:r>
            <w:r>
              <w:rPr>
                <w:spacing w:val="62"/>
                <w:sz w:val="18"/>
              </w:rPr>
              <w:t xml:space="preserve"> </w:t>
            </w:r>
            <w:r>
              <w:rPr>
                <w:spacing w:val="-2"/>
                <w:sz w:val="18"/>
              </w:rPr>
              <w:t>familia</w:t>
            </w:r>
          </w:p>
          <w:p w14:paraId="58A5591D" w14:textId="77777777" w:rsidR="003B2EFA" w:rsidRDefault="00616C4D">
            <w:pPr>
              <w:pStyle w:val="TableParagraph"/>
              <w:spacing w:before="1" w:line="199" w:lineRule="exact"/>
              <w:ind w:left="68"/>
              <w:jc w:val="both"/>
              <w:rPr>
                <w:sz w:val="18"/>
              </w:rPr>
            </w:pPr>
            <w:r>
              <w:rPr>
                <w:sz w:val="18"/>
              </w:rPr>
              <w:t>OFIMÁTICA</w:t>
            </w:r>
            <w:r>
              <w:rPr>
                <w:spacing w:val="-3"/>
                <w:sz w:val="18"/>
              </w:rPr>
              <w:t xml:space="preserve"> </w:t>
            </w:r>
            <w:r>
              <w:rPr>
                <w:sz w:val="18"/>
              </w:rPr>
              <w:t>para</w:t>
            </w:r>
            <w:r>
              <w:rPr>
                <w:spacing w:val="-3"/>
                <w:sz w:val="18"/>
              </w:rPr>
              <w:t xml:space="preserve"> </w:t>
            </w:r>
            <w:r>
              <w:rPr>
                <w:sz w:val="18"/>
              </w:rPr>
              <w:t>la</w:t>
            </w:r>
            <w:r>
              <w:rPr>
                <w:spacing w:val="-3"/>
                <w:sz w:val="18"/>
              </w:rPr>
              <w:t xml:space="preserve"> </w:t>
            </w:r>
            <w:r>
              <w:rPr>
                <w:sz w:val="18"/>
              </w:rPr>
              <w:t>modalidad</w:t>
            </w:r>
            <w:r>
              <w:rPr>
                <w:spacing w:val="-2"/>
                <w:sz w:val="18"/>
              </w:rPr>
              <w:t xml:space="preserve"> VIRTUAL,</w:t>
            </w:r>
          </w:p>
        </w:tc>
        <w:tc>
          <w:tcPr>
            <w:tcW w:w="989" w:type="dxa"/>
            <w:tcBorders>
              <w:bottom w:val="single" w:sz="4" w:space="0" w:color="000000"/>
            </w:tcBorders>
          </w:tcPr>
          <w:p w14:paraId="5A5892B0" w14:textId="77777777" w:rsidR="003B2EFA" w:rsidRDefault="003B2EFA">
            <w:pPr>
              <w:pStyle w:val="TableParagraph"/>
            </w:pPr>
          </w:p>
          <w:p w14:paraId="13004C06" w14:textId="77777777" w:rsidR="003B2EFA" w:rsidRDefault="003B2EFA">
            <w:pPr>
              <w:pStyle w:val="TableParagraph"/>
            </w:pPr>
          </w:p>
          <w:p w14:paraId="0D712CBE" w14:textId="77777777" w:rsidR="003B2EFA" w:rsidRDefault="003B2EFA">
            <w:pPr>
              <w:pStyle w:val="TableParagraph"/>
            </w:pPr>
          </w:p>
          <w:p w14:paraId="49CE2F18" w14:textId="77777777" w:rsidR="003B2EFA" w:rsidRDefault="003B2EFA">
            <w:pPr>
              <w:pStyle w:val="TableParagraph"/>
              <w:spacing w:before="11"/>
              <w:rPr>
                <w:sz w:val="23"/>
              </w:rPr>
            </w:pPr>
          </w:p>
          <w:p w14:paraId="05F17CCC" w14:textId="77777777" w:rsidR="003B2EFA" w:rsidRDefault="00616C4D">
            <w:pPr>
              <w:pStyle w:val="TableParagraph"/>
              <w:spacing w:before="1" w:line="201" w:lineRule="exact"/>
              <w:ind w:right="63"/>
              <w:jc w:val="right"/>
              <w:rPr>
                <w:sz w:val="18"/>
              </w:rPr>
            </w:pPr>
            <w:r>
              <w:rPr>
                <w:spacing w:val="-5"/>
                <w:sz w:val="18"/>
              </w:rPr>
              <w:t>5,0</w:t>
            </w:r>
          </w:p>
        </w:tc>
        <w:tc>
          <w:tcPr>
            <w:tcW w:w="992" w:type="dxa"/>
          </w:tcPr>
          <w:p w14:paraId="1C4D3FC1" w14:textId="77777777" w:rsidR="003B2EFA" w:rsidRDefault="003B2EFA">
            <w:pPr>
              <w:pStyle w:val="TableParagraph"/>
              <w:rPr>
                <w:sz w:val="18"/>
              </w:rPr>
            </w:pPr>
          </w:p>
          <w:p w14:paraId="5A9397F1" w14:textId="77777777" w:rsidR="003B2EFA" w:rsidRDefault="003B2EFA">
            <w:pPr>
              <w:pStyle w:val="TableParagraph"/>
              <w:rPr>
                <w:sz w:val="18"/>
              </w:rPr>
            </w:pPr>
          </w:p>
          <w:p w14:paraId="6B38E7AB" w14:textId="77777777" w:rsidR="003B2EFA" w:rsidRDefault="003B2EFA">
            <w:pPr>
              <w:pStyle w:val="TableParagraph"/>
              <w:spacing w:before="2"/>
              <w:rPr>
                <w:sz w:val="18"/>
              </w:rPr>
            </w:pPr>
          </w:p>
          <w:p w14:paraId="011C7347" w14:textId="77777777" w:rsidR="003B2EFA" w:rsidRDefault="00616C4D">
            <w:pPr>
              <w:pStyle w:val="TableParagraph"/>
              <w:ind w:left="59" w:right="71"/>
              <w:jc w:val="center"/>
              <w:rPr>
                <w:sz w:val="18"/>
              </w:rPr>
            </w:pPr>
            <w:r>
              <w:rPr>
                <w:spacing w:val="-2"/>
                <w:sz w:val="18"/>
              </w:rPr>
              <w:t>22.327.725</w:t>
            </w:r>
          </w:p>
        </w:tc>
        <w:tc>
          <w:tcPr>
            <w:tcW w:w="1315" w:type="dxa"/>
          </w:tcPr>
          <w:p w14:paraId="3B7F0A7D" w14:textId="77777777" w:rsidR="003B2EFA" w:rsidRDefault="003B2EFA">
            <w:pPr>
              <w:pStyle w:val="TableParagraph"/>
              <w:rPr>
                <w:sz w:val="18"/>
              </w:rPr>
            </w:pPr>
          </w:p>
          <w:p w14:paraId="13C230E2" w14:textId="77777777" w:rsidR="003B2EFA" w:rsidRDefault="003B2EFA">
            <w:pPr>
              <w:pStyle w:val="TableParagraph"/>
              <w:rPr>
                <w:sz w:val="18"/>
              </w:rPr>
            </w:pPr>
          </w:p>
          <w:p w14:paraId="1BDA1A62" w14:textId="77777777" w:rsidR="003B2EFA" w:rsidRDefault="00616C4D">
            <w:pPr>
              <w:pStyle w:val="TableParagraph"/>
              <w:ind w:left="68" w:right="112"/>
              <w:rPr>
                <w:sz w:val="18"/>
              </w:rPr>
            </w:pPr>
            <w:r>
              <w:rPr>
                <w:spacing w:val="-2"/>
                <w:sz w:val="18"/>
              </w:rPr>
              <w:t>Contratación</w:t>
            </w:r>
            <w:r>
              <w:rPr>
                <w:sz w:val="18"/>
              </w:rPr>
              <w:t xml:space="preserve"> </w:t>
            </w:r>
            <w:r>
              <w:rPr>
                <w:spacing w:val="-2"/>
                <w:sz w:val="18"/>
              </w:rPr>
              <w:t>Directa</w:t>
            </w:r>
          </w:p>
        </w:tc>
      </w:tr>
      <w:tr w:rsidR="003B2EFA" w14:paraId="26DCFAB7" w14:textId="77777777">
        <w:trPr>
          <w:trHeight w:val="880"/>
        </w:trPr>
        <w:tc>
          <w:tcPr>
            <w:tcW w:w="1126" w:type="dxa"/>
          </w:tcPr>
          <w:p w14:paraId="4DA0F7E3" w14:textId="77777777" w:rsidR="003B2EFA" w:rsidRDefault="003B2EFA">
            <w:pPr>
              <w:pStyle w:val="TableParagraph"/>
              <w:spacing w:before="11"/>
              <w:rPr>
                <w:sz w:val="17"/>
              </w:rPr>
            </w:pPr>
          </w:p>
          <w:p w14:paraId="3352969C" w14:textId="77777777" w:rsidR="003B2EFA" w:rsidRDefault="00616C4D">
            <w:pPr>
              <w:pStyle w:val="TableParagraph"/>
              <w:spacing w:before="1"/>
              <w:ind w:left="69"/>
              <w:rPr>
                <w:sz w:val="18"/>
              </w:rPr>
            </w:pPr>
            <w:r>
              <w:rPr>
                <w:spacing w:val="-2"/>
                <w:sz w:val="18"/>
              </w:rPr>
              <w:t>CO1.PCCNTR.</w:t>
            </w:r>
            <w:r>
              <w:rPr>
                <w:sz w:val="18"/>
              </w:rPr>
              <w:t xml:space="preserve"> </w:t>
            </w:r>
            <w:r>
              <w:rPr>
                <w:spacing w:val="-2"/>
                <w:sz w:val="18"/>
              </w:rPr>
              <w:t>5866073</w:t>
            </w:r>
          </w:p>
        </w:tc>
        <w:tc>
          <w:tcPr>
            <w:tcW w:w="1275" w:type="dxa"/>
          </w:tcPr>
          <w:p w14:paraId="02689BAB" w14:textId="77777777" w:rsidR="003B2EFA" w:rsidRDefault="00616C4D">
            <w:pPr>
              <w:pStyle w:val="TableParagraph"/>
              <w:tabs>
                <w:tab w:val="left" w:pos="733"/>
              </w:tabs>
              <w:spacing w:before="111"/>
              <w:ind w:left="66" w:right="52"/>
              <w:rPr>
                <w:sz w:val="18"/>
              </w:rPr>
            </w:pPr>
            <w:r>
              <w:rPr>
                <w:spacing w:val="-2"/>
                <w:sz w:val="18"/>
              </w:rPr>
              <w:t>ZAIDA</w:t>
            </w:r>
            <w:r>
              <w:rPr>
                <w:sz w:val="18"/>
              </w:rPr>
              <w:tab/>
            </w:r>
            <w:r>
              <w:rPr>
                <w:spacing w:val="-2"/>
                <w:sz w:val="18"/>
              </w:rPr>
              <w:t>ZULAY</w:t>
            </w:r>
            <w:r>
              <w:rPr>
                <w:sz w:val="18"/>
              </w:rPr>
              <w:t xml:space="preserve"> </w:t>
            </w:r>
            <w:r>
              <w:rPr>
                <w:spacing w:val="-2"/>
                <w:sz w:val="18"/>
              </w:rPr>
              <w:t>ASCANIO</w:t>
            </w:r>
            <w:r>
              <w:rPr>
                <w:sz w:val="18"/>
              </w:rPr>
              <w:t xml:space="preserve"> </w:t>
            </w:r>
            <w:r>
              <w:rPr>
                <w:spacing w:val="-2"/>
                <w:sz w:val="18"/>
              </w:rPr>
              <w:t>SANCHEZ</w:t>
            </w:r>
          </w:p>
        </w:tc>
        <w:tc>
          <w:tcPr>
            <w:tcW w:w="3123" w:type="dxa"/>
          </w:tcPr>
          <w:p w14:paraId="02289D0E" w14:textId="77777777" w:rsidR="003B2EFA" w:rsidRDefault="00616C4D">
            <w:pPr>
              <w:pStyle w:val="TableParagraph"/>
              <w:spacing w:before="1"/>
              <w:ind w:left="68" w:right="52"/>
              <w:jc w:val="both"/>
              <w:rPr>
                <w:sz w:val="18"/>
              </w:rPr>
            </w:pPr>
            <w:r>
              <w:rPr>
                <w:sz w:val="18"/>
              </w:rPr>
              <w:t>Prestar los servicios personales de carácter temporal para planear y</w:t>
            </w:r>
            <w:r>
              <w:rPr>
                <w:spacing w:val="40"/>
                <w:sz w:val="18"/>
              </w:rPr>
              <w:t xml:space="preserve"> </w:t>
            </w:r>
            <w:r>
              <w:rPr>
                <w:spacing w:val="-2"/>
                <w:sz w:val="18"/>
              </w:rPr>
              <w:t>orientar</w:t>
            </w:r>
            <w:r>
              <w:rPr>
                <w:sz w:val="18"/>
              </w:rPr>
              <w:t xml:space="preserve"> </w:t>
            </w:r>
            <w:r>
              <w:rPr>
                <w:spacing w:val="-2"/>
                <w:sz w:val="18"/>
              </w:rPr>
              <w:t>la</w:t>
            </w:r>
            <w:r>
              <w:rPr>
                <w:spacing w:val="1"/>
                <w:sz w:val="18"/>
              </w:rPr>
              <w:t xml:space="preserve"> </w:t>
            </w:r>
            <w:r>
              <w:rPr>
                <w:spacing w:val="-2"/>
                <w:sz w:val="18"/>
              </w:rPr>
              <w:t>formación</w:t>
            </w:r>
            <w:r>
              <w:rPr>
                <w:sz w:val="18"/>
              </w:rPr>
              <w:t xml:space="preserve"> </w:t>
            </w:r>
            <w:r>
              <w:rPr>
                <w:spacing w:val="-2"/>
                <w:sz w:val="18"/>
              </w:rPr>
              <w:t>profesional</w:t>
            </w:r>
            <w:r>
              <w:rPr>
                <w:spacing w:val="8"/>
                <w:sz w:val="18"/>
              </w:rPr>
              <w:t xml:space="preserve"> </w:t>
            </w:r>
            <w:r>
              <w:rPr>
                <w:spacing w:val="-2"/>
                <w:sz w:val="18"/>
              </w:rPr>
              <w:t>integral</w:t>
            </w:r>
          </w:p>
          <w:p w14:paraId="6B1DE2D3" w14:textId="77777777" w:rsidR="003B2EFA" w:rsidRDefault="00616C4D">
            <w:pPr>
              <w:pStyle w:val="TableParagraph"/>
              <w:spacing w:before="1" w:line="199" w:lineRule="exact"/>
              <w:ind w:left="68"/>
              <w:jc w:val="both"/>
              <w:rPr>
                <w:sz w:val="18"/>
              </w:rPr>
            </w:pPr>
            <w:r>
              <w:rPr>
                <w:sz w:val="18"/>
              </w:rPr>
              <w:t>que</w:t>
            </w:r>
            <w:r>
              <w:rPr>
                <w:spacing w:val="-1"/>
                <w:sz w:val="18"/>
              </w:rPr>
              <w:t xml:space="preserve"> </w:t>
            </w:r>
            <w:r>
              <w:rPr>
                <w:sz w:val="18"/>
              </w:rPr>
              <w:t>programe el centro</w:t>
            </w:r>
            <w:r>
              <w:rPr>
                <w:spacing w:val="2"/>
                <w:sz w:val="18"/>
              </w:rPr>
              <w:t xml:space="preserve"> </w:t>
            </w:r>
            <w:r>
              <w:rPr>
                <w:sz w:val="18"/>
              </w:rPr>
              <w:t xml:space="preserve">de formación </w:t>
            </w:r>
            <w:r>
              <w:rPr>
                <w:spacing w:val="-5"/>
                <w:sz w:val="18"/>
              </w:rPr>
              <w:t>en</w:t>
            </w:r>
          </w:p>
        </w:tc>
        <w:tc>
          <w:tcPr>
            <w:tcW w:w="989" w:type="dxa"/>
            <w:tcBorders>
              <w:top w:val="single" w:sz="4" w:space="0" w:color="000000"/>
            </w:tcBorders>
          </w:tcPr>
          <w:p w14:paraId="7493A717" w14:textId="77777777" w:rsidR="003B2EFA" w:rsidRDefault="003B2EFA">
            <w:pPr>
              <w:pStyle w:val="TableParagraph"/>
              <w:rPr>
                <w:sz w:val="18"/>
              </w:rPr>
            </w:pPr>
          </w:p>
          <w:p w14:paraId="5F7E0C06" w14:textId="77777777" w:rsidR="003B2EFA" w:rsidRDefault="003B2EFA">
            <w:pPr>
              <w:pStyle w:val="TableParagraph"/>
              <w:rPr>
                <w:sz w:val="18"/>
              </w:rPr>
            </w:pPr>
          </w:p>
          <w:p w14:paraId="01A026F6" w14:textId="77777777" w:rsidR="003B2EFA" w:rsidRDefault="00616C4D">
            <w:pPr>
              <w:pStyle w:val="TableParagraph"/>
              <w:ind w:left="68"/>
              <w:rPr>
                <w:sz w:val="18"/>
              </w:rPr>
            </w:pPr>
            <w:r>
              <w:rPr>
                <w:spacing w:val="-4"/>
                <w:sz w:val="18"/>
              </w:rPr>
              <w:t>10,5</w:t>
            </w:r>
          </w:p>
        </w:tc>
        <w:tc>
          <w:tcPr>
            <w:tcW w:w="992" w:type="dxa"/>
          </w:tcPr>
          <w:p w14:paraId="78036A9B" w14:textId="77777777" w:rsidR="003B2EFA" w:rsidRDefault="003B2EFA">
            <w:pPr>
              <w:pStyle w:val="TableParagraph"/>
              <w:rPr>
                <w:sz w:val="18"/>
              </w:rPr>
            </w:pPr>
          </w:p>
          <w:p w14:paraId="361DA1D7" w14:textId="77777777" w:rsidR="003B2EFA" w:rsidRDefault="003B2EFA">
            <w:pPr>
              <w:pStyle w:val="TableParagraph"/>
              <w:rPr>
                <w:sz w:val="18"/>
              </w:rPr>
            </w:pPr>
          </w:p>
          <w:p w14:paraId="29D678EB" w14:textId="77777777" w:rsidR="003B2EFA" w:rsidRDefault="00616C4D">
            <w:pPr>
              <w:pStyle w:val="TableParagraph"/>
              <w:ind w:left="59" w:right="71"/>
              <w:jc w:val="center"/>
              <w:rPr>
                <w:sz w:val="18"/>
              </w:rPr>
            </w:pPr>
            <w:r>
              <w:rPr>
                <w:spacing w:val="-2"/>
                <w:sz w:val="18"/>
              </w:rPr>
              <w:t>47.037.074</w:t>
            </w:r>
          </w:p>
        </w:tc>
        <w:tc>
          <w:tcPr>
            <w:tcW w:w="1315" w:type="dxa"/>
          </w:tcPr>
          <w:p w14:paraId="23E9919C" w14:textId="77777777" w:rsidR="003B2EFA" w:rsidRDefault="003B2EFA">
            <w:pPr>
              <w:pStyle w:val="TableParagraph"/>
              <w:spacing w:before="11"/>
              <w:rPr>
                <w:sz w:val="17"/>
              </w:rPr>
            </w:pPr>
          </w:p>
          <w:p w14:paraId="5283D707" w14:textId="77777777" w:rsidR="003B2EFA" w:rsidRDefault="00616C4D">
            <w:pPr>
              <w:pStyle w:val="TableParagraph"/>
              <w:spacing w:before="1"/>
              <w:ind w:left="68" w:right="112"/>
              <w:rPr>
                <w:sz w:val="18"/>
              </w:rPr>
            </w:pPr>
            <w:r>
              <w:rPr>
                <w:spacing w:val="-2"/>
                <w:sz w:val="18"/>
              </w:rPr>
              <w:t>Contratación</w:t>
            </w:r>
            <w:r>
              <w:rPr>
                <w:sz w:val="18"/>
              </w:rPr>
              <w:t xml:space="preserve"> </w:t>
            </w:r>
            <w:r>
              <w:rPr>
                <w:spacing w:val="-2"/>
                <w:sz w:val="18"/>
              </w:rPr>
              <w:t>Directa</w:t>
            </w:r>
          </w:p>
        </w:tc>
      </w:tr>
    </w:tbl>
    <w:p w14:paraId="068B09CA" w14:textId="77777777" w:rsidR="003B2EFA" w:rsidRDefault="003B2EFA">
      <w:pPr>
        <w:rPr>
          <w:sz w:val="18"/>
        </w:rPr>
        <w:sectPr w:rsidR="003B2EFA">
          <w:pgSz w:w="12240" w:h="15840"/>
          <w:pgMar w:top="1880" w:right="1580" w:bottom="2100" w:left="1600" w:header="708" w:footer="1917" w:gutter="0"/>
          <w:cols w:space="720"/>
        </w:sectPr>
      </w:pPr>
    </w:p>
    <w:p w14:paraId="1F032C8D" w14:textId="77777777" w:rsidR="003B2EFA" w:rsidRDefault="003B2EFA">
      <w:pPr>
        <w:pStyle w:val="Textoindependiente"/>
        <w:spacing w:before="2"/>
        <w:rPr>
          <w:sz w:val="27"/>
        </w:rPr>
      </w:pPr>
    </w:p>
    <w:tbl>
      <w:tblPr>
        <w:tblStyle w:val="TableNormal"/>
        <w:tblW w:w="0" w:type="auto"/>
        <w:tblInd w:w="12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1126"/>
        <w:gridCol w:w="1275"/>
        <w:gridCol w:w="3123"/>
        <w:gridCol w:w="989"/>
        <w:gridCol w:w="992"/>
        <w:gridCol w:w="1315"/>
      </w:tblGrid>
      <w:tr w:rsidR="003B2EFA" w14:paraId="608F847C" w14:textId="77777777">
        <w:trPr>
          <w:trHeight w:val="952"/>
        </w:trPr>
        <w:tc>
          <w:tcPr>
            <w:tcW w:w="1126" w:type="dxa"/>
            <w:tcBorders>
              <w:top w:val="nil"/>
              <w:bottom w:val="nil"/>
            </w:tcBorders>
            <w:shd w:val="clear" w:color="auto" w:fill="000000"/>
          </w:tcPr>
          <w:p w14:paraId="57D0F078" w14:textId="77777777" w:rsidR="003B2EFA" w:rsidRDefault="003B2EFA">
            <w:pPr>
              <w:pStyle w:val="TableParagraph"/>
              <w:rPr>
                <w:sz w:val="18"/>
              </w:rPr>
            </w:pPr>
          </w:p>
          <w:p w14:paraId="05A5FDDE" w14:textId="77777777" w:rsidR="003B2EFA" w:rsidRDefault="00616C4D">
            <w:pPr>
              <w:pStyle w:val="TableParagraph"/>
              <w:spacing w:before="146"/>
              <w:ind w:left="203"/>
              <w:rPr>
                <w:b/>
                <w:sz w:val="18"/>
              </w:rPr>
            </w:pPr>
            <w:r>
              <w:rPr>
                <w:b/>
                <w:color w:val="FFFFFF"/>
                <w:sz w:val="18"/>
              </w:rPr>
              <w:t>No.</w:t>
            </w:r>
            <w:r>
              <w:rPr>
                <w:b/>
                <w:color w:val="FFFFFF"/>
                <w:spacing w:val="-3"/>
                <w:sz w:val="18"/>
              </w:rPr>
              <w:t xml:space="preserve"> </w:t>
            </w:r>
            <w:r>
              <w:rPr>
                <w:b/>
                <w:color w:val="FFFFFF"/>
                <w:sz w:val="18"/>
              </w:rPr>
              <w:t>y</w:t>
            </w:r>
            <w:r>
              <w:rPr>
                <w:b/>
                <w:color w:val="FFFFFF"/>
                <w:spacing w:val="-1"/>
                <w:sz w:val="18"/>
              </w:rPr>
              <w:t xml:space="preserve"> </w:t>
            </w:r>
            <w:r>
              <w:rPr>
                <w:b/>
                <w:color w:val="FFFFFF"/>
                <w:spacing w:val="-5"/>
                <w:sz w:val="18"/>
              </w:rPr>
              <w:t>año</w:t>
            </w:r>
          </w:p>
        </w:tc>
        <w:tc>
          <w:tcPr>
            <w:tcW w:w="1275" w:type="dxa"/>
            <w:tcBorders>
              <w:top w:val="nil"/>
              <w:bottom w:val="nil"/>
            </w:tcBorders>
            <w:shd w:val="clear" w:color="auto" w:fill="000000"/>
          </w:tcPr>
          <w:p w14:paraId="4C08F20F" w14:textId="77777777" w:rsidR="003B2EFA" w:rsidRDefault="003B2EFA">
            <w:pPr>
              <w:pStyle w:val="TableParagraph"/>
              <w:rPr>
                <w:sz w:val="18"/>
              </w:rPr>
            </w:pPr>
          </w:p>
          <w:p w14:paraId="0E3AFD13" w14:textId="77777777" w:rsidR="003B2EFA" w:rsidRDefault="00616C4D">
            <w:pPr>
              <w:pStyle w:val="TableParagraph"/>
              <w:spacing w:before="146"/>
              <w:ind w:left="217"/>
              <w:rPr>
                <w:b/>
                <w:sz w:val="18"/>
              </w:rPr>
            </w:pPr>
            <w:r>
              <w:rPr>
                <w:b/>
                <w:color w:val="FFFFFF"/>
                <w:spacing w:val="-2"/>
                <w:sz w:val="18"/>
              </w:rPr>
              <w:t>Contratista</w:t>
            </w:r>
          </w:p>
        </w:tc>
        <w:tc>
          <w:tcPr>
            <w:tcW w:w="3123" w:type="dxa"/>
            <w:tcBorders>
              <w:top w:val="nil"/>
              <w:bottom w:val="nil"/>
            </w:tcBorders>
            <w:shd w:val="clear" w:color="auto" w:fill="000000"/>
          </w:tcPr>
          <w:p w14:paraId="080B6A4B" w14:textId="77777777" w:rsidR="003B2EFA" w:rsidRDefault="003B2EFA">
            <w:pPr>
              <w:pStyle w:val="TableParagraph"/>
              <w:rPr>
                <w:sz w:val="18"/>
              </w:rPr>
            </w:pPr>
          </w:p>
          <w:p w14:paraId="38F96F0D" w14:textId="77777777" w:rsidR="003B2EFA" w:rsidRDefault="00616C4D">
            <w:pPr>
              <w:pStyle w:val="TableParagraph"/>
              <w:spacing w:before="146"/>
              <w:ind w:left="822"/>
              <w:rPr>
                <w:b/>
                <w:sz w:val="18"/>
              </w:rPr>
            </w:pPr>
            <w:r>
              <w:rPr>
                <w:b/>
                <w:color w:val="FFFFFF"/>
                <w:sz w:val="18"/>
              </w:rPr>
              <w:t>Objeto</w:t>
            </w:r>
            <w:r>
              <w:rPr>
                <w:b/>
                <w:color w:val="FFFFFF"/>
                <w:spacing w:val="-4"/>
                <w:sz w:val="18"/>
              </w:rPr>
              <w:t xml:space="preserve"> </w:t>
            </w:r>
            <w:r>
              <w:rPr>
                <w:b/>
                <w:color w:val="FFFFFF"/>
                <w:sz w:val="18"/>
              </w:rPr>
              <w:t>del</w:t>
            </w:r>
            <w:r>
              <w:rPr>
                <w:b/>
                <w:color w:val="FFFFFF"/>
                <w:spacing w:val="-3"/>
                <w:sz w:val="18"/>
              </w:rPr>
              <w:t xml:space="preserve"> </w:t>
            </w:r>
            <w:r>
              <w:rPr>
                <w:b/>
                <w:color w:val="FFFFFF"/>
                <w:spacing w:val="-2"/>
                <w:sz w:val="18"/>
              </w:rPr>
              <w:t>contrato</w:t>
            </w:r>
          </w:p>
        </w:tc>
        <w:tc>
          <w:tcPr>
            <w:tcW w:w="989" w:type="dxa"/>
            <w:tcBorders>
              <w:top w:val="nil"/>
              <w:bottom w:val="nil"/>
            </w:tcBorders>
            <w:shd w:val="clear" w:color="auto" w:fill="000000"/>
          </w:tcPr>
          <w:p w14:paraId="54261B37" w14:textId="77777777" w:rsidR="003B2EFA" w:rsidRDefault="003B2EFA">
            <w:pPr>
              <w:pStyle w:val="TableParagraph"/>
              <w:spacing w:before="1"/>
              <w:rPr>
                <w:sz w:val="21"/>
              </w:rPr>
            </w:pPr>
          </w:p>
          <w:p w14:paraId="54EEF07C" w14:textId="77777777" w:rsidR="003B2EFA" w:rsidRDefault="00616C4D">
            <w:pPr>
              <w:pStyle w:val="TableParagraph"/>
              <w:spacing w:before="1"/>
              <w:ind w:left="258" w:right="153" w:hanging="77"/>
              <w:rPr>
                <w:b/>
                <w:sz w:val="18"/>
              </w:rPr>
            </w:pPr>
            <w:r>
              <w:rPr>
                <w:b/>
                <w:color w:val="FFFFFF"/>
                <w:sz w:val="18"/>
              </w:rPr>
              <w:t>Plazo</w:t>
            </w:r>
            <w:r>
              <w:rPr>
                <w:b/>
                <w:color w:val="FFFFFF"/>
                <w:spacing w:val="-11"/>
                <w:sz w:val="18"/>
              </w:rPr>
              <w:t xml:space="preserve"> </w:t>
            </w:r>
            <w:r>
              <w:rPr>
                <w:b/>
                <w:color w:val="FFFFFF"/>
                <w:sz w:val="18"/>
              </w:rPr>
              <w:t xml:space="preserve">en </w:t>
            </w:r>
            <w:r>
              <w:rPr>
                <w:b/>
                <w:color w:val="FFFFFF"/>
                <w:spacing w:val="-2"/>
                <w:sz w:val="18"/>
              </w:rPr>
              <w:t>meses</w:t>
            </w:r>
          </w:p>
        </w:tc>
        <w:tc>
          <w:tcPr>
            <w:tcW w:w="992" w:type="dxa"/>
            <w:tcBorders>
              <w:top w:val="nil"/>
              <w:bottom w:val="nil"/>
            </w:tcBorders>
            <w:shd w:val="clear" w:color="auto" w:fill="000000"/>
          </w:tcPr>
          <w:p w14:paraId="6D8CA747" w14:textId="77777777" w:rsidR="003B2EFA" w:rsidRDefault="00616C4D">
            <w:pPr>
              <w:pStyle w:val="TableParagraph"/>
              <w:spacing w:before="37"/>
              <w:ind w:left="59" w:right="44"/>
              <w:jc w:val="center"/>
              <w:rPr>
                <w:b/>
                <w:sz w:val="18"/>
              </w:rPr>
            </w:pPr>
            <w:r>
              <w:rPr>
                <w:b/>
                <w:color w:val="FFFFFF"/>
                <w:spacing w:val="-2"/>
                <w:sz w:val="18"/>
              </w:rPr>
              <w:t>Valor</w:t>
            </w:r>
            <w:r>
              <w:rPr>
                <w:b/>
                <w:color w:val="FFFFFF"/>
                <w:sz w:val="18"/>
              </w:rPr>
              <w:t xml:space="preserve"> contrato</w:t>
            </w:r>
            <w:r>
              <w:rPr>
                <w:b/>
                <w:color w:val="FFFFFF"/>
                <w:spacing w:val="-11"/>
                <w:sz w:val="18"/>
              </w:rPr>
              <w:t xml:space="preserve"> </w:t>
            </w:r>
            <w:r>
              <w:rPr>
                <w:b/>
                <w:color w:val="FFFFFF"/>
                <w:sz w:val="18"/>
              </w:rPr>
              <w:t xml:space="preserve">y forma de </w:t>
            </w:r>
            <w:r>
              <w:rPr>
                <w:b/>
                <w:color w:val="FFFFFF"/>
                <w:spacing w:val="-4"/>
                <w:sz w:val="18"/>
              </w:rPr>
              <w:t>pago</w:t>
            </w:r>
          </w:p>
        </w:tc>
        <w:tc>
          <w:tcPr>
            <w:tcW w:w="1315" w:type="dxa"/>
            <w:tcBorders>
              <w:top w:val="nil"/>
              <w:bottom w:val="nil"/>
            </w:tcBorders>
            <w:shd w:val="clear" w:color="auto" w:fill="000000"/>
          </w:tcPr>
          <w:p w14:paraId="47FA2DA7" w14:textId="77777777" w:rsidR="003B2EFA" w:rsidRDefault="003B2EFA">
            <w:pPr>
              <w:pStyle w:val="TableParagraph"/>
              <w:spacing w:before="1"/>
              <w:rPr>
                <w:sz w:val="21"/>
              </w:rPr>
            </w:pPr>
          </w:p>
          <w:p w14:paraId="63B63802" w14:textId="77777777" w:rsidR="003B2EFA" w:rsidRDefault="00616C4D">
            <w:pPr>
              <w:pStyle w:val="TableParagraph"/>
              <w:spacing w:before="1"/>
              <w:ind w:left="312" w:right="112" w:hanging="176"/>
              <w:rPr>
                <w:b/>
                <w:sz w:val="18"/>
              </w:rPr>
            </w:pPr>
            <w:r>
              <w:rPr>
                <w:b/>
                <w:color w:val="FFFFFF"/>
                <w:sz w:val="18"/>
              </w:rPr>
              <w:t>Modalidad</w:t>
            </w:r>
            <w:r>
              <w:rPr>
                <w:b/>
                <w:color w:val="FFFFFF"/>
                <w:spacing w:val="-11"/>
                <w:sz w:val="18"/>
              </w:rPr>
              <w:t xml:space="preserve"> </w:t>
            </w:r>
            <w:r>
              <w:rPr>
                <w:b/>
                <w:color w:val="FFFFFF"/>
                <w:sz w:val="18"/>
              </w:rPr>
              <w:t xml:space="preserve">de </w:t>
            </w:r>
            <w:r>
              <w:rPr>
                <w:b/>
                <w:color w:val="FFFFFF"/>
                <w:spacing w:val="-2"/>
                <w:sz w:val="18"/>
              </w:rPr>
              <w:t>selección</w:t>
            </w:r>
          </w:p>
        </w:tc>
      </w:tr>
      <w:tr w:rsidR="003B2EFA" w14:paraId="068C7FC3" w14:textId="77777777">
        <w:trPr>
          <w:trHeight w:val="858"/>
        </w:trPr>
        <w:tc>
          <w:tcPr>
            <w:tcW w:w="1126" w:type="dxa"/>
            <w:tcBorders>
              <w:top w:val="nil"/>
            </w:tcBorders>
          </w:tcPr>
          <w:p w14:paraId="7CDA6821" w14:textId="77777777" w:rsidR="003B2EFA" w:rsidRDefault="003B2EFA">
            <w:pPr>
              <w:pStyle w:val="TableParagraph"/>
              <w:rPr>
                <w:rFonts w:ascii="Times New Roman"/>
                <w:sz w:val="18"/>
              </w:rPr>
            </w:pPr>
          </w:p>
        </w:tc>
        <w:tc>
          <w:tcPr>
            <w:tcW w:w="1275" w:type="dxa"/>
            <w:tcBorders>
              <w:top w:val="nil"/>
            </w:tcBorders>
          </w:tcPr>
          <w:p w14:paraId="61D9A715" w14:textId="77777777" w:rsidR="003B2EFA" w:rsidRDefault="003B2EFA">
            <w:pPr>
              <w:pStyle w:val="TableParagraph"/>
              <w:rPr>
                <w:rFonts w:ascii="Times New Roman"/>
                <w:sz w:val="18"/>
              </w:rPr>
            </w:pPr>
          </w:p>
        </w:tc>
        <w:tc>
          <w:tcPr>
            <w:tcW w:w="3123" w:type="dxa"/>
            <w:tcBorders>
              <w:top w:val="nil"/>
            </w:tcBorders>
          </w:tcPr>
          <w:p w14:paraId="75EBBC73" w14:textId="77777777" w:rsidR="003B2EFA" w:rsidRDefault="00616C4D">
            <w:pPr>
              <w:pStyle w:val="TableParagraph"/>
              <w:spacing w:line="201" w:lineRule="exact"/>
              <w:ind w:left="68"/>
              <w:rPr>
                <w:sz w:val="18"/>
              </w:rPr>
            </w:pPr>
            <w:proofErr w:type="gramStart"/>
            <w:r>
              <w:rPr>
                <w:sz w:val="18"/>
              </w:rPr>
              <w:t>la</w:t>
            </w:r>
            <w:r>
              <w:rPr>
                <w:spacing w:val="53"/>
                <w:sz w:val="18"/>
              </w:rPr>
              <w:t xml:space="preserve">  </w:t>
            </w:r>
            <w:r>
              <w:rPr>
                <w:sz w:val="18"/>
              </w:rPr>
              <w:t>red</w:t>
            </w:r>
            <w:proofErr w:type="gramEnd"/>
            <w:r>
              <w:rPr>
                <w:spacing w:val="53"/>
                <w:sz w:val="18"/>
              </w:rPr>
              <w:t xml:space="preserve">  </w:t>
            </w:r>
            <w:r>
              <w:rPr>
                <w:sz w:val="18"/>
              </w:rPr>
              <w:t>de</w:t>
            </w:r>
            <w:r>
              <w:rPr>
                <w:spacing w:val="53"/>
                <w:sz w:val="18"/>
              </w:rPr>
              <w:t xml:space="preserve">  </w:t>
            </w:r>
            <w:r>
              <w:rPr>
                <w:sz w:val="18"/>
              </w:rPr>
              <w:t>conocimiento</w:t>
            </w:r>
            <w:r>
              <w:rPr>
                <w:spacing w:val="55"/>
                <w:sz w:val="18"/>
              </w:rPr>
              <w:t xml:space="preserve">  </w:t>
            </w:r>
            <w:r>
              <w:rPr>
                <w:spacing w:val="-2"/>
                <w:sz w:val="18"/>
              </w:rPr>
              <w:t>GESTIÓN</w:t>
            </w:r>
          </w:p>
          <w:p w14:paraId="6FA9703A" w14:textId="77777777" w:rsidR="003B2EFA" w:rsidRDefault="00616C4D">
            <w:pPr>
              <w:pStyle w:val="TableParagraph"/>
              <w:tabs>
                <w:tab w:val="left" w:pos="1776"/>
                <w:tab w:val="left" w:pos="2289"/>
              </w:tabs>
              <w:spacing w:line="219" w:lineRule="exact"/>
              <w:ind w:left="68"/>
              <w:rPr>
                <w:sz w:val="18"/>
              </w:rPr>
            </w:pPr>
            <w:r>
              <w:rPr>
                <w:spacing w:val="-2"/>
                <w:sz w:val="18"/>
              </w:rPr>
              <w:t>ADMINISTRATIVA</w:t>
            </w:r>
            <w:r>
              <w:rPr>
                <w:sz w:val="18"/>
              </w:rPr>
              <w:tab/>
            </w:r>
            <w:r>
              <w:rPr>
                <w:spacing w:val="-10"/>
                <w:sz w:val="18"/>
              </w:rPr>
              <w:t>Y</w:t>
            </w:r>
            <w:r>
              <w:rPr>
                <w:sz w:val="18"/>
              </w:rPr>
              <w:tab/>
            </w:r>
            <w:r>
              <w:rPr>
                <w:spacing w:val="-2"/>
                <w:sz w:val="18"/>
              </w:rPr>
              <w:t>SERVICIOS</w:t>
            </w:r>
          </w:p>
          <w:p w14:paraId="52434300" w14:textId="77777777" w:rsidR="003B2EFA" w:rsidRDefault="00616C4D">
            <w:pPr>
              <w:pStyle w:val="TableParagraph"/>
              <w:spacing w:before="1" w:line="219" w:lineRule="exact"/>
              <w:ind w:left="68"/>
              <w:rPr>
                <w:sz w:val="18"/>
              </w:rPr>
            </w:pPr>
            <w:r>
              <w:rPr>
                <w:sz w:val="18"/>
              </w:rPr>
              <w:t>FINANCIEROS en</w:t>
            </w:r>
            <w:r>
              <w:rPr>
                <w:spacing w:val="3"/>
                <w:sz w:val="18"/>
              </w:rPr>
              <w:t xml:space="preserve"> </w:t>
            </w:r>
            <w:r>
              <w:rPr>
                <w:sz w:val="18"/>
              </w:rPr>
              <w:t>sus</w:t>
            </w:r>
            <w:r>
              <w:rPr>
                <w:spacing w:val="3"/>
                <w:sz w:val="18"/>
              </w:rPr>
              <w:t xml:space="preserve"> </w:t>
            </w:r>
            <w:r>
              <w:rPr>
                <w:sz w:val="18"/>
              </w:rPr>
              <w:t>diferentes</w:t>
            </w:r>
            <w:r>
              <w:rPr>
                <w:spacing w:val="3"/>
                <w:sz w:val="18"/>
              </w:rPr>
              <w:t xml:space="preserve"> </w:t>
            </w:r>
            <w:r>
              <w:rPr>
                <w:sz w:val="18"/>
              </w:rPr>
              <w:t>niveles</w:t>
            </w:r>
            <w:r>
              <w:rPr>
                <w:spacing w:val="4"/>
                <w:sz w:val="18"/>
              </w:rPr>
              <w:t xml:space="preserve"> </w:t>
            </w:r>
            <w:r>
              <w:rPr>
                <w:spacing w:val="-10"/>
                <w:sz w:val="18"/>
              </w:rPr>
              <w:t>y</w:t>
            </w:r>
          </w:p>
          <w:p w14:paraId="796E406C" w14:textId="77777777" w:rsidR="003B2EFA" w:rsidRDefault="00616C4D">
            <w:pPr>
              <w:pStyle w:val="TableParagraph"/>
              <w:spacing w:line="198" w:lineRule="exact"/>
              <w:ind w:left="68"/>
              <w:rPr>
                <w:sz w:val="18"/>
              </w:rPr>
            </w:pPr>
            <w:r>
              <w:rPr>
                <w:spacing w:val="-2"/>
                <w:sz w:val="18"/>
              </w:rPr>
              <w:t>modalidades.</w:t>
            </w:r>
          </w:p>
        </w:tc>
        <w:tc>
          <w:tcPr>
            <w:tcW w:w="989" w:type="dxa"/>
            <w:tcBorders>
              <w:top w:val="nil"/>
            </w:tcBorders>
          </w:tcPr>
          <w:p w14:paraId="15AA5EE1" w14:textId="77777777" w:rsidR="003B2EFA" w:rsidRDefault="003B2EFA">
            <w:pPr>
              <w:pStyle w:val="TableParagraph"/>
              <w:rPr>
                <w:rFonts w:ascii="Times New Roman"/>
                <w:sz w:val="18"/>
              </w:rPr>
            </w:pPr>
          </w:p>
        </w:tc>
        <w:tc>
          <w:tcPr>
            <w:tcW w:w="992" w:type="dxa"/>
            <w:tcBorders>
              <w:top w:val="nil"/>
            </w:tcBorders>
          </w:tcPr>
          <w:p w14:paraId="4406AA17" w14:textId="77777777" w:rsidR="003B2EFA" w:rsidRDefault="003B2EFA">
            <w:pPr>
              <w:pStyle w:val="TableParagraph"/>
              <w:rPr>
                <w:rFonts w:ascii="Times New Roman"/>
                <w:sz w:val="18"/>
              </w:rPr>
            </w:pPr>
          </w:p>
        </w:tc>
        <w:tc>
          <w:tcPr>
            <w:tcW w:w="1315" w:type="dxa"/>
            <w:tcBorders>
              <w:top w:val="nil"/>
            </w:tcBorders>
          </w:tcPr>
          <w:p w14:paraId="4EB811B7" w14:textId="77777777" w:rsidR="003B2EFA" w:rsidRDefault="003B2EFA">
            <w:pPr>
              <w:pStyle w:val="TableParagraph"/>
              <w:rPr>
                <w:rFonts w:ascii="Times New Roman"/>
                <w:sz w:val="18"/>
              </w:rPr>
            </w:pPr>
          </w:p>
        </w:tc>
      </w:tr>
      <w:tr w:rsidR="003B2EFA" w14:paraId="46B662E1" w14:textId="77777777">
        <w:trPr>
          <w:trHeight w:val="1540"/>
        </w:trPr>
        <w:tc>
          <w:tcPr>
            <w:tcW w:w="1126" w:type="dxa"/>
          </w:tcPr>
          <w:p w14:paraId="570E0CFE" w14:textId="77777777" w:rsidR="003B2EFA" w:rsidRDefault="003B2EFA">
            <w:pPr>
              <w:pStyle w:val="TableParagraph"/>
              <w:rPr>
                <w:sz w:val="18"/>
              </w:rPr>
            </w:pPr>
          </w:p>
          <w:p w14:paraId="51154C1B" w14:textId="77777777" w:rsidR="003B2EFA" w:rsidRDefault="003B2EFA">
            <w:pPr>
              <w:pStyle w:val="TableParagraph"/>
              <w:rPr>
                <w:sz w:val="18"/>
              </w:rPr>
            </w:pPr>
          </w:p>
          <w:p w14:paraId="39158DDD" w14:textId="77777777" w:rsidR="003B2EFA" w:rsidRDefault="00616C4D">
            <w:pPr>
              <w:pStyle w:val="TableParagraph"/>
              <w:spacing w:before="111"/>
              <w:ind w:left="69"/>
              <w:rPr>
                <w:sz w:val="18"/>
              </w:rPr>
            </w:pPr>
            <w:r>
              <w:rPr>
                <w:spacing w:val="-2"/>
                <w:sz w:val="18"/>
              </w:rPr>
              <w:t>CO1.PCCNTR.</w:t>
            </w:r>
            <w:r>
              <w:rPr>
                <w:sz w:val="18"/>
              </w:rPr>
              <w:t xml:space="preserve"> </w:t>
            </w:r>
            <w:r>
              <w:rPr>
                <w:spacing w:val="-2"/>
                <w:sz w:val="18"/>
              </w:rPr>
              <w:t>5888538</w:t>
            </w:r>
          </w:p>
        </w:tc>
        <w:tc>
          <w:tcPr>
            <w:tcW w:w="1275" w:type="dxa"/>
          </w:tcPr>
          <w:p w14:paraId="0AF019E6" w14:textId="77777777" w:rsidR="003B2EFA" w:rsidRDefault="003B2EFA">
            <w:pPr>
              <w:pStyle w:val="TableParagraph"/>
              <w:rPr>
                <w:sz w:val="18"/>
              </w:rPr>
            </w:pPr>
          </w:p>
          <w:p w14:paraId="381E5263" w14:textId="77777777" w:rsidR="003B2EFA" w:rsidRDefault="003B2EFA">
            <w:pPr>
              <w:pStyle w:val="TableParagraph"/>
              <w:rPr>
                <w:sz w:val="18"/>
              </w:rPr>
            </w:pPr>
          </w:p>
          <w:p w14:paraId="7E4B84E4" w14:textId="77777777" w:rsidR="003B2EFA" w:rsidRDefault="00616C4D">
            <w:pPr>
              <w:pStyle w:val="TableParagraph"/>
              <w:ind w:left="66" w:right="385"/>
              <w:rPr>
                <w:sz w:val="18"/>
              </w:rPr>
            </w:pPr>
            <w:r>
              <w:rPr>
                <w:spacing w:val="-2"/>
                <w:sz w:val="18"/>
              </w:rPr>
              <w:t>YULITZA</w:t>
            </w:r>
            <w:r>
              <w:rPr>
                <w:sz w:val="18"/>
              </w:rPr>
              <w:t xml:space="preserve"> </w:t>
            </w:r>
            <w:r>
              <w:rPr>
                <w:spacing w:val="-2"/>
                <w:sz w:val="18"/>
              </w:rPr>
              <w:t>TORRADO</w:t>
            </w:r>
            <w:r>
              <w:rPr>
                <w:sz w:val="18"/>
              </w:rPr>
              <w:t xml:space="preserve"> </w:t>
            </w:r>
            <w:r>
              <w:rPr>
                <w:spacing w:val="-2"/>
                <w:sz w:val="18"/>
              </w:rPr>
              <w:t>CARDENAS</w:t>
            </w:r>
          </w:p>
        </w:tc>
        <w:tc>
          <w:tcPr>
            <w:tcW w:w="3123" w:type="dxa"/>
          </w:tcPr>
          <w:p w14:paraId="3236125E" w14:textId="77777777" w:rsidR="003B2EFA" w:rsidRDefault="00616C4D">
            <w:pPr>
              <w:pStyle w:val="TableParagraph"/>
              <w:spacing w:before="1"/>
              <w:ind w:left="68" w:right="52" w:firstLine="40"/>
              <w:jc w:val="both"/>
              <w:rPr>
                <w:sz w:val="18"/>
              </w:rPr>
            </w:pPr>
            <w:r>
              <w:rPr>
                <w:sz w:val="18"/>
              </w:rPr>
              <w:t>Prestar los servicios personales de carácter temporal para planear y</w:t>
            </w:r>
            <w:r>
              <w:rPr>
                <w:spacing w:val="40"/>
                <w:sz w:val="18"/>
              </w:rPr>
              <w:t xml:space="preserve"> </w:t>
            </w:r>
            <w:r>
              <w:rPr>
                <w:spacing w:val="-2"/>
                <w:sz w:val="18"/>
              </w:rPr>
              <w:t>orientar la formación profesional integral</w:t>
            </w:r>
            <w:r>
              <w:rPr>
                <w:sz w:val="18"/>
              </w:rPr>
              <w:t xml:space="preserve"> que</w:t>
            </w:r>
            <w:r>
              <w:rPr>
                <w:spacing w:val="-5"/>
                <w:sz w:val="18"/>
              </w:rPr>
              <w:t xml:space="preserve"> </w:t>
            </w:r>
            <w:r>
              <w:rPr>
                <w:sz w:val="18"/>
              </w:rPr>
              <w:t>programe</w:t>
            </w:r>
            <w:r>
              <w:rPr>
                <w:spacing w:val="-5"/>
                <w:sz w:val="18"/>
              </w:rPr>
              <w:t xml:space="preserve"> </w:t>
            </w:r>
            <w:r>
              <w:rPr>
                <w:sz w:val="18"/>
              </w:rPr>
              <w:t>el</w:t>
            </w:r>
            <w:r>
              <w:rPr>
                <w:spacing w:val="-5"/>
                <w:sz w:val="18"/>
              </w:rPr>
              <w:t xml:space="preserve"> </w:t>
            </w:r>
            <w:r>
              <w:rPr>
                <w:sz w:val="18"/>
              </w:rPr>
              <w:t>centro</w:t>
            </w:r>
            <w:r>
              <w:rPr>
                <w:spacing w:val="-3"/>
                <w:sz w:val="18"/>
              </w:rPr>
              <w:t xml:space="preserve"> </w:t>
            </w:r>
            <w:r>
              <w:rPr>
                <w:sz w:val="18"/>
              </w:rPr>
              <w:t>de</w:t>
            </w:r>
            <w:r>
              <w:rPr>
                <w:spacing w:val="-5"/>
                <w:sz w:val="18"/>
              </w:rPr>
              <w:t xml:space="preserve"> </w:t>
            </w:r>
            <w:r>
              <w:rPr>
                <w:sz w:val="18"/>
              </w:rPr>
              <w:t>formación</w:t>
            </w:r>
            <w:r>
              <w:rPr>
                <w:spacing w:val="-5"/>
                <w:sz w:val="18"/>
              </w:rPr>
              <w:t xml:space="preserve"> </w:t>
            </w:r>
            <w:r>
              <w:rPr>
                <w:sz w:val="18"/>
              </w:rPr>
              <w:t>en la red de conocimiento RED INS. DE PEDAGOGÍA</w:t>
            </w:r>
            <w:r>
              <w:rPr>
                <w:spacing w:val="30"/>
                <w:sz w:val="18"/>
              </w:rPr>
              <w:t xml:space="preserve"> </w:t>
            </w:r>
            <w:r>
              <w:rPr>
                <w:sz w:val="18"/>
              </w:rPr>
              <w:t>-</w:t>
            </w:r>
            <w:r>
              <w:rPr>
                <w:spacing w:val="32"/>
                <w:sz w:val="18"/>
              </w:rPr>
              <w:t xml:space="preserve"> </w:t>
            </w:r>
            <w:r>
              <w:rPr>
                <w:sz w:val="18"/>
              </w:rPr>
              <w:t>LECTURA</w:t>
            </w:r>
            <w:r>
              <w:rPr>
                <w:spacing w:val="32"/>
                <w:sz w:val="18"/>
              </w:rPr>
              <w:t xml:space="preserve"> </w:t>
            </w:r>
            <w:r>
              <w:rPr>
                <w:sz w:val="18"/>
              </w:rPr>
              <w:t>CRITICA</w:t>
            </w:r>
            <w:r>
              <w:rPr>
                <w:spacing w:val="31"/>
                <w:sz w:val="18"/>
              </w:rPr>
              <w:t xml:space="preserve"> </w:t>
            </w:r>
            <w:r>
              <w:rPr>
                <w:sz w:val="18"/>
              </w:rPr>
              <w:t>en</w:t>
            </w:r>
            <w:r>
              <w:rPr>
                <w:spacing w:val="32"/>
                <w:sz w:val="18"/>
              </w:rPr>
              <w:t xml:space="preserve"> </w:t>
            </w:r>
            <w:r>
              <w:rPr>
                <w:spacing w:val="-5"/>
                <w:sz w:val="18"/>
              </w:rPr>
              <w:t>sus</w:t>
            </w:r>
          </w:p>
          <w:p w14:paraId="5F6B7D95" w14:textId="77777777" w:rsidR="003B2EFA" w:rsidRDefault="00616C4D">
            <w:pPr>
              <w:pStyle w:val="TableParagraph"/>
              <w:spacing w:before="2" w:line="199" w:lineRule="exact"/>
              <w:ind w:left="68"/>
              <w:jc w:val="both"/>
              <w:rPr>
                <w:sz w:val="18"/>
              </w:rPr>
            </w:pPr>
            <w:r>
              <w:rPr>
                <w:sz w:val="18"/>
              </w:rPr>
              <w:t>diferentes</w:t>
            </w:r>
            <w:r>
              <w:rPr>
                <w:spacing w:val="-2"/>
                <w:sz w:val="18"/>
              </w:rPr>
              <w:t xml:space="preserve"> </w:t>
            </w:r>
            <w:r>
              <w:rPr>
                <w:sz w:val="18"/>
              </w:rPr>
              <w:t>niveles</w:t>
            </w:r>
            <w:r>
              <w:rPr>
                <w:spacing w:val="-3"/>
                <w:sz w:val="18"/>
              </w:rPr>
              <w:t xml:space="preserve"> </w:t>
            </w:r>
            <w:r>
              <w:rPr>
                <w:sz w:val="18"/>
              </w:rPr>
              <w:t>y</w:t>
            </w:r>
            <w:r>
              <w:rPr>
                <w:spacing w:val="-2"/>
                <w:sz w:val="18"/>
              </w:rPr>
              <w:t xml:space="preserve"> modalidades</w:t>
            </w:r>
          </w:p>
        </w:tc>
        <w:tc>
          <w:tcPr>
            <w:tcW w:w="989" w:type="dxa"/>
          </w:tcPr>
          <w:p w14:paraId="39BDAA60" w14:textId="77777777" w:rsidR="003B2EFA" w:rsidRDefault="003B2EFA">
            <w:pPr>
              <w:pStyle w:val="TableParagraph"/>
              <w:rPr>
                <w:sz w:val="18"/>
              </w:rPr>
            </w:pPr>
          </w:p>
          <w:p w14:paraId="3C3DF845" w14:textId="77777777" w:rsidR="003B2EFA" w:rsidRDefault="003B2EFA">
            <w:pPr>
              <w:pStyle w:val="TableParagraph"/>
              <w:rPr>
                <w:sz w:val="18"/>
              </w:rPr>
            </w:pPr>
          </w:p>
          <w:p w14:paraId="306A4F47" w14:textId="77777777" w:rsidR="003B2EFA" w:rsidRDefault="003B2EFA">
            <w:pPr>
              <w:pStyle w:val="TableParagraph"/>
              <w:rPr>
                <w:sz w:val="18"/>
              </w:rPr>
            </w:pPr>
          </w:p>
          <w:p w14:paraId="797012F5" w14:textId="77777777" w:rsidR="003B2EFA" w:rsidRDefault="00616C4D">
            <w:pPr>
              <w:pStyle w:val="TableParagraph"/>
              <w:spacing w:before="112"/>
              <w:ind w:left="68"/>
              <w:rPr>
                <w:sz w:val="18"/>
              </w:rPr>
            </w:pPr>
            <w:r>
              <w:rPr>
                <w:spacing w:val="-4"/>
                <w:sz w:val="18"/>
              </w:rPr>
              <w:t>10,0</w:t>
            </w:r>
          </w:p>
        </w:tc>
        <w:tc>
          <w:tcPr>
            <w:tcW w:w="992" w:type="dxa"/>
          </w:tcPr>
          <w:p w14:paraId="5B943BBC" w14:textId="77777777" w:rsidR="003B2EFA" w:rsidRDefault="003B2EFA">
            <w:pPr>
              <w:pStyle w:val="TableParagraph"/>
              <w:rPr>
                <w:sz w:val="18"/>
              </w:rPr>
            </w:pPr>
          </w:p>
          <w:p w14:paraId="60C48984" w14:textId="77777777" w:rsidR="003B2EFA" w:rsidRDefault="003B2EFA">
            <w:pPr>
              <w:pStyle w:val="TableParagraph"/>
              <w:rPr>
                <w:sz w:val="18"/>
              </w:rPr>
            </w:pPr>
          </w:p>
          <w:p w14:paraId="6EDC6E35" w14:textId="77777777" w:rsidR="003B2EFA" w:rsidRDefault="003B2EFA">
            <w:pPr>
              <w:pStyle w:val="TableParagraph"/>
              <w:rPr>
                <w:sz w:val="18"/>
              </w:rPr>
            </w:pPr>
          </w:p>
          <w:p w14:paraId="197CDE9E" w14:textId="77777777" w:rsidR="003B2EFA" w:rsidRDefault="00616C4D">
            <w:pPr>
              <w:pStyle w:val="TableParagraph"/>
              <w:spacing w:before="112"/>
              <w:ind w:left="59" w:right="71"/>
              <w:jc w:val="center"/>
              <w:rPr>
                <w:sz w:val="18"/>
              </w:rPr>
            </w:pPr>
            <w:r>
              <w:rPr>
                <w:spacing w:val="-2"/>
                <w:sz w:val="18"/>
              </w:rPr>
              <w:t>44.655.450</w:t>
            </w:r>
          </w:p>
        </w:tc>
        <w:tc>
          <w:tcPr>
            <w:tcW w:w="1315" w:type="dxa"/>
          </w:tcPr>
          <w:p w14:paraId="66751482" w14:textId="77777777" w:rsidR="003B2EFA" w:rsidRDefault="003B2EFA">
            <w:pPr>
              <w:pStyle w:val="TableParagraph"/>
              <w:rPr>
                <w:sz w:val="18"/>
              </w:rPr>
            </w:pPr>
          </w:p>
          <w:p w14:paraId="34A0B983" w14:textId="77777777" w:rsidR="003B2EFA" w:rsidRDefault="003B2EFA">
            <w:pPr>
              <w:pStyle w:val="TableParagraph"/>
              <w:rPr>
                <w:sz w:val="18"/>
              </w:rPr>
            </w:pPr>
          </w:p>
          <w:p w14:paraId="14F99ADA" w14:textId="77777777" w:rsidR="003B2EFA" w:rsidRDefault="00616C4D">
            <w:pPr>
              <w:pStyle w:val="TableParagraph"/>
              <w:spacing w:before="111"/>
              <w:ind w:left="68" w:right="112"/>
              <w:rPr>
                <w:sz w:val="18"/>
              </w:rPr>
            </w:pPr>
            <w:r>
              <w:rPr>
                <w:spacing w:val="-2"/>
                <w:sz w:val="18"/>
              </w:rPr>
              <w:t>Contratación</w:t>
            </w:r>
            <w:r>
              <w:rPr>
                <w:sz w:val="18"/>
              </w:rPr>
              <w:t xml:space="preserve"> </w:t>
            </w:r>
            <w:r>
              <w:rPr>
                <w:spacing w:val="-2"/>
                <w:sz w:val="18"/>
              </w:rPr>
              <w:t>Directa</w:t>
            </w:r>
          </w:p>
        </w:tc>
      </w:tr>
      <w:tr w:rsidR="003B2EFA" w14:paraId="3D392632" w14:textId="77777777">
        <w:trPr>
          <w:trHeight w:val="1316"/>
        </w:trPr>
        <w:tc>
          <w:tcPr>
            <w:tcW w:w="1126" w:type="dxa"/>
          </w:tcPr>
          <w:p w14:paraId="5DFC28BB" w14:textId="77777777" w:rsidR="003B2EFA" w:rsidRDefault="003B2EFA">
            <w:pPr>
              <w:pStyle w:val="TableParagraph"/>
              <w:rPr>
                <w:sz w:val="18"/>
              </w:rPr>
            </w:pPr>
          </w:p>
          <w:p w14:paraId="2DB3635A" w14:textId="77777777" w:rsidR="003B2EFA" w:rsidRDefault="003B2EFA">
            <w:pPr>
              <w:pStyle w:val="TableParagraph"/>
              <w:rPr>
                <w:sz w:val="18"/>
              </w:rPr>
            </w:pPr>
          </w:p>
          <w:p w14:paraId="55F7503B" w14:textId="77777777" w:rsidR="003B2EFA" w:rsidRDefault="00616C4D">
            <w:pPr>
              <w:pStyle w:val="TableParagraph"/>
              <w:ind w:left="69"/>
              <w:rPr>
                <w:sz w:val="18"/>
              </w:rPr>
            </w:pPr>
            <w:r>
              <w:rPr>
                <w:spacing w:val="-2"/>
                <w:sz w:val="18"/>
              </w:rPr>
              <w:t>CO1.PCCNTR.</w:t>
            </w:r>
            <w:r>
              <w:rPr>
                <w:sz w:val="18"/>
              </w:rPr>
              <w:t xml:space="preserve"> </w:t>
            </w:r>
            <w:r>
              <w:rPr>
                <w:spacing w:val="-2"/>
                <w:sz w:val="18"/>
              </w:rPr>
              <w:t>5873303</w:t>
            </w:r>
          </w:p>
        </w:tc>
        <w:tc>
          <w:tcPr>
            <w:tcW w:w="1275" w:type="dxa"/>
          </w:tcPr>
          <w:p w14:paraId="0BCDCDCA" w14:textId="77777777" w:rsidR="003B2EFA" w:rsidRDefault="003B2EFA">
            <w:pPr>
              <w:pStyle w:val="TableParagraph"/>
              <w:spacing w:before="11"/>
              <w:rPr>
                <w:sz w:val="17"/>
              </w:rPr>
            </w:pPr>
          </w:p>
          <w:p w14:paraId="715C7680" w14:textId="77777777" w:rsidR="003B2EFA" w:rsidRDefault="00616C4D">
            <w:pPr>
              <w:pStyle w:val="TableParagraph"/>
              <w:spacing w:before="1"/>
              <w:ind w:left="66" w:right="534"/>
              <w:rPr>
                <w:sz w:val="18"/>
              </w:rPr>
            </w:pPr>
            <w:r>
              <w:rPr>
                <w:spacing w:val="-2"/>
                <w:sz w:val="18"/>
              </w:rPr>
              <w:t>YULIANA</w:t>
            </w:r>
            <w:r>
              <w:rPr>
                <w:sz w:val="18"/>
              </w:rPr>
              <w:t xml:space="preserve"> </w:t>
            </w:r>
            <w:r>
              <w:rPr>
                <w:spacing w:val="-2"/>
                <w:sz w:val="18"/>
              </w:rPr>
              <w:t>ANDREA</w:t>
            </w:r>
            <w:r>
              <w:rPr>
                <w:sz w:val="18"/>
              </w:rPr>
              <w:t xml:space="preserve"> </w:t>
            </w:r>
            <w:r>
              <w:rPr>
                <w:spacing w:val="-4"/>
                <w:sz w:val="18"/>
              </w:rPr>
              <w:t>RAMON</w:t>
            </w:r>
            <w:r>
              <w:rPr>
                <w:sz w:val="18"/>
              </w:rPr>
              <w:t xml:space="preserve"> </w:t>
            </w:r>
            <w:r>
              <w:rPr>
                <w:spacing w:val="-4"/>
                <w:sz w:val="18"/>
              </w:rPr>
              <w:t>NUÑEZ</w:t>
            </w:r>
          </w:p>
        </w:tc>
        <w:tc>
          <w:tcPr>
            <w:tcW w:w="3123" w:type="dxa"/>
          </w:tcPr>
          <w:p w14:paraId="033B0E94" w14:textId="77777777" w:rsidR="003B2EFA" w:rsidRDefault="00616C4D">
            <w:pPr>
              <w:pStyle w:val="TableParagraph"/>
              <w:ind w:left="68" w:right="52"/>
              <w:jc w:val="both"/>
              <w:rPr>
                <w:sz w:val="18"/>
              </w:rPr>
            </w:pPr>
            <w:r>
              <w:rPr>
                <w:sz w:val="18"/>
              </w:rPr>
              <w:t>Prestar los servicios personales de carácter temporal para planear y</w:t>
            </w:r>
            <w:r>
              <w:rPr>
                <w:spacing w:val="40"/>
                <w:sz w:val="18"/>
              </w:rPr>
              <w:t xml:space="preserve"> </w:t>
            </w:r>
            <w:r>
              <w:rPr>
                <w:spacing w:val="-2"/>
                <w:sz w:val="18"/>
              </w:rPr>
              <w:t>orientar la formación profesional integral</w:t>
            </w:r>
            <w:r>
              <w:rPr>
                <w:sz w:val="18"/>
              </w:rPr>
              <w:t xml:space="preserve"> que</w:t>
            </w:r>
            <w:r>
              <w:rPr>
                <w:spacing w:val="-5"/>
                <w:sz w:val="18"/>
              </w:rPr>
              <w:t xml:space="preserve"> </w:t>
            </w:r>
            <w:r>
              <w:rPr>
                <w:sz w:val="18"/>
              </w:rPr>
              <w:t>programe</w:t>
            </w:r>
            <w:r>
              <w:rPr>
                <w:spacing w:val="-5"/>
                <w:sz w:val="18"/>
              </w:rPr>
              <w:t xml:space="preserve"> </w:t>
            </w:r>
            <w:r>
              <w:rPr>
                <w:sz w:val="18"/>
              </w:rPr>
              <w:t>el</w:t>
            </w:r>
            <w:r>
              <w:rPr>
                <w:spacing w:val="-5"/>
                <w:sz w:val="18"/>
              </w:rPr>
              <w:t xml:space="preserve"> </w:t>
            </w:r>
            <w:r>
              <w:rPr>
                <w:sz w:val="18"/>
              </w:rPr>
              <w:t>centro</w:t>
            </w:r>
            <w:r>
              <w:rPr>
                <w:spacing w:val="-3"/>
                <w:sz w:val="18"/>
              </w:rPr>
              <w:t xml:space="preserve"> </w:t>
            </w:r>
            <w:r>
              <w:rPr>
                <w:sz w:val="18"/>
              </w:rPr>
              <w:t>de</w:t>
            </w:r>
            <w:r>
              <w:rPr>
                <w:spacing w:val="-5"/>
                <w:sz w:val="18"/>
              </w:rPr>
              <w:t xml:space="preserve"> </w:t>
            </w:r>
            <w:r>
              <w:rPr>
                <w:sz w:val="18"/>
              </w:rPr>
              <w:t>formación</w:t>
            </w:r>
            <w:r>
              <w:rPr>
                <w:spacing w:val="-5"/>
                <w:sz w:val="18"/>
              </w:rPr>
              <w:t xml:space="preserve"> </w:t>
            </w:r>
            <w:r>
              <w:rPr>
                <w:sz w:val="18"/>
              </w:rPr>
              <w:t>en la</w:t>
            </w:r>
            <w:r>
              <w:rPr>
                <w:spacing w:val="42"/>
                <w:sz w:val="18"/>
              </w:rPr>
              <w:t xml:space="preserve"> </w:t>
            </w:r>
            <w:r>
              <w:rPr>
                <w:sz w:val="18"/>
              </w:rPr>
              <w:t>red</w:t>
            </w:r>
            <w:r>
              <w:rPr>
                <w:spacing w:val="41"/>
                <w:sz w:val="18"/>
              </w:rPr>
              <w:t xml:space="preserve"> </w:t>
            </w:r>
            <w:r>
              <w:rPr>
                <w:sz w:val="18"/>
              </w:rPr>
              <w:t>de</w:t>
            </w:r>
            <w:r>
              <w:rPr>
                <w:spacing w:val="41"/>
                <w:sz w:val="18"/>
              </w:rPr>
              <w:t xml:space="preserve"> </w:t>
            </w:r>
            <w:r>
              <w:rPr>
                <w:sz w:val="18"/>
              </w:rPr>
              <w:t>conocimiento</w:t>
            </w:r>
            <w:r>
              <w:rPr>
                <w:spacing w:val="42"/>
                <w:sz w:val="18"/>
              </w:rPr>
              <w:t xml:space="preserve"> </w:t>
            </w:r>
            <w:r>
              <w:rPr>
                <w:sz w:val="18"/>
              </w:rPr>
              <w:t>SALUD</w:t>
            </w:r>
            <w:r>
              <w:rPr>
                <w:spacing w:val="42"/>
                <w:sz w:val="18"/>
              </w:rPr>
              <w:t xml:space="preserve"> </w:t>
            </w:r>
            <w:r>
              <w:rPr>
                <w:sz w:val="18"/>
              </w:rPr>
              <w:t>en</w:t>
            </w:r>
            <w:r>
              <w:rPr>
                <w:spacing w:val="41"/>
                <w:sz w:val="18"/>
              </w:rPr>
              <w:t xml:space="preserve"> </w:t>
            </w:r>
            <w:r>
              <w:rPr>
                <w:spacing w:val="-5"/>
                <w:sz w:val="18"/>
              </w:rPr>
              <w:t>sus</w:t>
            </w:r>
          </w:p>
          <w:p w14:paraId="0BAB03D5" w14:textId="77777777" w:rsidR="003B2EFA" w:rsidRDefault="00616C4D">
            <w:pPr>
              <w:pStyle w:val="TableParagraph"/>
              <w:spacing w:line="199" w:lineRule="exact"/>
              <w:ind w:left="68"/>
              <w:jc w:val="both"/>
              <w:rPr>
                <w:sz w:val="18"/>
              </w:rPr>
            </w:pPr>
            <w:r>
              <w:rPr>
                <w:sz w:val="18"/>
              </w:rPr>
              <w:t>diferentes</w:t>
            </w:r>
            <w:r>
              <w:rPr>
                <w:spacing w:val="-2"/>
                <w:sz w:val="18"/>
              </w:rPr>
              <w:t xml:space="preserve"> </w:t>
            </w:r>
            <w:r>
              <w:rPr>
                <w:sz w:val="18"/>
              </w:rPr>
              <w:t>niveles</w:t>
            </w:r>
            <w:r>
              <w:rPr>
                <w:spacing w:val="-3"/>
                <w:sz w:val="18"/>
              </w:rPr>
              <w:t xml:space="preserve"> </w:t>
            </w:r>
            <w:r>
              <w:rPr>
                <w:sz w:val="18"/>
              </w:rPr>
              <w:t>y</w:t>
            </w:r>
            <w:r>
              <w:rPr>
                <w:spacing w:val="-2"/>
                <w:sz w:val="18"/>
              </w:rPr>
              <w:t xml:space="preserve"> modalidades.</w:t>
            </w:r>
          </w:p>
        </w:tc>
        <w:tc>
          <w:tcPr>
            <w:tcW w:w="989" w:type="dxa"/>
          </w:tcPr>
          <w:p w14:paraId="3ABEC179" w14:textId="77777777" w:rsidR="003B2EFA" w:rsidRDefault="003B2EFA">
            <w:pPr>
              <w:pStyle w:val="TableParagraph"/>
              <w:rPr>
                <w:sz w:val="18"/>
              </w:rPr>
            </w:pPr>
          </w:p>
          <w:p w14:paraId="4311072E" w14:textId="77777777" w:rsidR="003B2EFA" w:rsidRDefault="003B2EFA">
            <w:pPr>
              <w:pStyle w:val="TableParagraph"/>
              <w:rPr>
                <w:sz w:val="18"/>
              </w:rPr>
            </w:pPr>
          </w:p>
          <w:p w14:paraId="7F4D3E28" w14:textId="77777777" w:rsidR="003B2EFA" w:rsidRDefault="003B2EFA">
            <w:pPr>
              <w:pStyle w:val="TableParagraph"/>
              <w:spacing w:before="11"/>
              <w:rPr>
                <w:sz w:val="17"/>
              </w:rPr>
            </w:pPr>
          </w:p>
          <w:p w14:paraId="51568B8D" w14:textId="77777777" w:rsidR="003B2EFA" w:rsidRDefault="00616C4D">
            <w:pPr>
              <w:pStyle w:val="TableParagraph"/>
              <w:ind w:left="68"/>
              <w:rPr>
                <w:sz w:val="18"/>
              </w:rPr>
            </w:pPr>
            <w:r>
              <w:rPr>
                <w:spacing w:val="-4"/>
                <w:sz w:val="18"/>
              </w:rPr>
              <w:t>10,4</w:t>
            </w:r>
          </w:p>
        </w:tc>
        <w:tc>
          <w:tcPr>
            <w:tcW w:w="992" w:type="dxa"/>
          </w:tcPr>
          <w:p w14:paraId="0034865B" w14:textId="77777777" w:rsidR="003B2EFA" w:rsidRDefault="003B2EFA">
            <w:pPr>
              <w:pStyle w:val="TableParagraph"/>
              <w:rPr>
                <w:sz w:val="18"/>
              </w:rPr>
            </w:pPr>
          </w:p>
          <w:p w14:paraId="7A12F446" w14:textId="77777777" w:rsidR="003B2EFA" w:rsidRDefault="003B2EFA">
            <w:pPr>
              <w:pStyle w:val="TableParagraph"/>
              <w:rPr>
                <w:sz w:val="18"/>
              </w:rPr>
            </w:pPr>
          </w:p>
          <w:p w14:paraId="44320982" w14:textId="77777777" w:rsidR="003B2EFA" w:rsidRDefault="003B2EFA">
            <w:pPr>
              <w:pStyle w:val="TableParagraph"/>
              <w:spacing w:before="11"/>
              <w:rPr>
                <w:sz w:val="17"/>
              </w:rPr>
            </w:pPr>
          </w:p>
          <w:p w14:paraId="4EA38DA0" w14:textId="77777777" w:rsidR="003B2EFA" w:rsidRDefault="00616C4D">
            <w:pPr>
              <w:pStyle w:val="TableParagraph"/>
              <w:ind w:left="59" w:right="71"/>
              <w:jc w:val="center"/>
              <w:rPr>
                <w:sz w:val="18"/>
              </w:rPr>
            </w:pPr>
            <w:r>
              <w:rPr>
                <w:spacing w:val="-2"/>
                <w:sz w:val="18"/>
              </w:rPr>
              <w:t>46.441.668</w:t>
            </w:r>
          </w:p>
        </w:tc>
        <w:tc>
          <w:tcPr>
            <w:tcW w:w="1315" w:type="dxa"/>
          </w:tcPr>
          <w:p w14:paraId="737D2550" w14:textId="77777777" w:rsidR="003B2EFA" w:rsidRDefault="003B2EFA">
            <w:pPr>
              <w:pStyle w:val="TableParagraph"/>
              <w:rPr>
                <w:sz w:val="18"/>
              </w:rPr>
            </w:pPr>
          </w:p>
          <w:p w14:paraId="230D6760" w14:textId="77777777" w:rsidR="003B2EFA" w:rsidRDefault="003B2EFA">
            <w:pPr>
              <w:pStyle w:val="TableParagraph"/>
              <w:rPr>
                <w:sz w:val="18"/>
              </w:rPr>
            </w:pPr>
          </w:p>
          <w:p w14:paraId="54438459" w14:textId="77777777" w:rsidR="003B2EFA" w:rsidRDefault="00616C4D">
            <w:pPr>
              <w:pStyle w:val="TableParagraph"/>
              <w:ind w:left="68" w:right="112"/>
              <w:rPr>
                <w:sz w:val="18"/>
              </w:rPr>
            </w:pPr>
            <w:r>
              <w:rPr>
                <w:spacing w:val="-2"/>
                <w:sz w:val="18"/>
              </w:rPr>
              <w:t>Contratación</w:t>
            </w:r>
            <w:r>
              <w:rPr>
                <w:sz w:val="18"/>
              </w:rPr>
              <w:t xml:space="preserve"> </w:t>
            </w:r>
            <w:r>
              <w:rPr>
                <w:spacing w:val="-2"/>
                <w:sz w:val="18"/>
              </w:rPr>
              <w:t>Directa</w:t>
            </w:r>
          </w:p>
        </w:tc>
      </w:tr>
      <w:tr w:rsidR="003B2EFA" w14:paraId="3BFBC4BE" w14:textId="77777777">
        <w:trPr>
          <w:trHeight w:val="1540"/>
        </w:trPr>
        <w:tc>
          <w:tcPr>
            <w:tcW w:w="1126" w:type="dxa"/>
          </w:tcPr>
          <w:p w14:paraId="547B1A2A" w14:textId="77777777" w:rsidR="003B2EFA" w:rsidRDefault="003B2EFA">
            <w:pPr>
              <w:pStyle w:val="TableParagraph"/>
              <w:rPr>
                <w:sz w:val="18"/>
              </w:rPr>
            </w:pPr>
          </w:p>
          <w:p w14:paraId="11A79A79" w14:textId="77777777" w:rsidR="003B2EFA" w:rsidRDefault="003B2EFA">
            <w:pPr>
              <w:pStyle w:val="TableParagraph"/>
              <w:rPr>
                <w:sz w:val="18"/>
              </w:rPr>
            </w:pPr>
          </w:p>
          <w:p w14:paraId="65DDC5EF" w14:textId="77777777" w:rsidR="003B2EFA" w:rsidRDefault="00616C4D">
            <w:pPr>
              <w:pStyle w:val="TableParagraph"/>
              <w:spacing w:before="111"/>
              <w:ind w:left="69"/>
              <w:rPr>
                <w:sz w:val="18"/>
              </w:rPr>
            </w:pPr>
            <w:r>
              <w:rPr>
                <w:spacing w:val="-2"/>
                <w:sz w:val="18"/>
              </w:rPr>
              <w:t>CO1.PCCNTR.</w:t>
            </w:r>
            <w:r>
              <w:rPr>
                <w:sz w:val="18"/>
              </w:rPr>
              <w:t xml:space="preserve"> </w:t>
            </w:r>
            <w:r>
              <w:rPr>
                <w:spacing w:val="-2"/>
                <w:sz w:val="18"/>
              </w:rPr>
              <w:t>5921892</w:t>
            </w:r>
          </w:p>
        </w:tc>
        <w:tc>
          <w:tcPr>
            <w:tcW w:w="1275" w:type="dxa"/>
          </w:tcPr>
          <w:p w14:paraId="07FF4196" w14:textId="77777777" w:rsidR="003B2EFA" w:rsidRDefault="003B2EFA">
            <w:pPr>
              <w:pStyle w:val="TableParagraph"/>
              <w:rPr>
                <w:sz w:val="18"/>
              </w:rPr>
            </w:pPr>
          </w:p>
          <w:p w14:paraId="6683D036" w14:textId="77777777" w:rsidR="003B2EFA" w:rsidRDefault="00616C4D">
            <w:pPr>
              <w:pStyle w:val="TableParagraph"/>
              <w:spacing w:before="110"/>
              <w:ind w:left="66"/>
              <w:rPr>
                <w:sz w:val="18"/>
              </w:rPr>
            </w:pPr>
            <w:r>
              <w:rPr>
                <w:spacing w:val="-2"/>
                <w:sz w:val="18"/>
              </w:rPr>
              <w:t>YULIANA</w:t>
            </w:r>
            <w:r>
              <w:rPr>
                <w:sz w:val="18"/>
              </w:rPr>
              <w:t xml:space="preserve"> </w:t>
            </w:r>
            <w:r>
              <w:rPr>
                <w:spacing w:val="-2"/>
                <w:sz w:val="18"/>
              </w:rPr>
              <w:t>ANDREA</w:t>
            </w:r>
            <w:r>
              <w:rPr>
                <w:sz w:val="18"/>
              </w:rPr>
              <w:t xml:space="preserve"> </w:t>
            </w:r>
            <w:r>
              <w:rPr>
                <w:spacing w:val="-2"/>
                <w:sz w:val="18"/>
              </w:rPr>
              <w:t>ARTUNDUAGA</w:t>
            </w:r>
            <w:r>
              <w:rPr>
                <w:sz w:val="18"/>
              </w:rPr>
              <w:t xml:space="preserve"> </w:t>
            </w:r>
            <w:r>
              <w:rPr>
                <w:spacing w:val="-2"/>
                <w:sz w:val="18"/>
              </w:rPr>
              <w:t>LISCANO</w:t>
            </w:r>
          </w:p>
        </w:tc>
        <w:tc>
          <w:tcPr>
            <w:tcW w:w="3123" w:type="dxa"/>
          </w:tcPr>
          <w:p w14:paraId="69D794B6" w14:textId="77777777" w:rsidR="003B2EFA" w:rsidRDefault="00616C4D">
            <w:pPr>
              <w:pStyle w:val="TableParagraph"/>
              <w:spacing w:before="1"/>
              <w:ind w:left="68" w:right="51"/>
              <w:jc w:val="both"/>
              <w:rPr>
                <w:sz w:val="18"/>
              </w:rPr>
            </w:pPr>
            <w:r>
              <w:rPr>
                <w:sz w:val="18"/>
              </w:rPr>
              <w:t>Prestar los servicios personales de carácter temporal para planear y</w:t>
            </w:r>
            <w:r>
              <w:rPr>
                <w:spacing w:val="40"/>
                <w:sz w:val="18"/>
              </w:rPr>
              <w:t xml:space="preserve"> </w:t>
            </w:r>
            <w:r>
              <w:rPr>
                <w:spacing w:val="-2"/>
                <w:sz w:val="18"/>
              </w:rPr>
              <w:t>orientar la formación profesional integral</w:t>
            </w:r>
            <w:r>
              <w:rPr>
                <w:sz w:val="18"/>
              </w:rPr>
              <w:t xml:space="preserve"> que</w:t>
            </w:r>
            <w:r>
              <w:rPr>
                <w:spacing w:val="-5"/>
                <w:sz w:val="18"/>
              </w:rPr>
              <w:t xml:space="preserve"> </w:t>
            </w:r>
            <w:r>
              <w:rPr>
                <w:sz w:val="18"/>
              </w:rPr>
              <w:t>programe</w:t>
            </w:r>
            <w:r>
              <w:rPr>
                <w:spacing w:val="-5"/>
                <w:sz w:val="18"/>
              </w:rPr>
              <w:t xml:space="preserve"> </w:t>
            </w:r>
            <w:r>
              <w:rPr>
                <w:sz w:val="18"/>
              </w:rPr>
              <w:t>el</w:t>
            </w:r>
            <w:r>
              <w:rPr>
                <w:spacing w:val="-5"/>
                <w:sz w:val="18"/>
              </w:rPr>
              <w:t xml:space="preserve"> </w:t>
            </w:r>
            <w:r>
              <w:rPr>
                <w:sz w:val="18"/>
              </w:rPr>
              <w:t>centro</w:t>
            </w:r>
            <w:r>
              <w:rPr>
                <w:spacing w:val="-3"/>
                <w:sz w:val="18"/>
              </w:rPr>
              <w:t xml:space="preserve"> </w:t>
            </w:r>
            <w:r>
              <w:rPr>
                <w:sz w:val="18"/>
              </w:rPr>
              <w:t>de</w:t>
            </w:r>
            <w:r>
              <w:rPr>
                <w:spacing w:val="-5"/>
                <w:sz w:val="18"/>
              </w:rPr>
              <w:t xml:space="preserve"> </w:t>
            </w:r>
            <w:r>
              <w:rPr>
                <w:sz w:val="18"/>
              </w:rPr>
              <w:t>formación</w:t>
            </w:r>
            <w:r>
              <w:rPr>
                <w:spacing w:val="-5"/>
                <w:sz w:val="18"/>
              </w:rPr>
              <w:t xml:space="preserve"> </w:t>
            </w:r>
            <w:r>
              <w:rPr>
                <w:sz w:val="18"/>
              </w:rPr>
              <w:t>en la red de conocimiento INSTITUCIONAL DE</w:t>
            </w:r>
            <w:r>
              <w:rPr>
                <w:spacing w:val="16"/>
                <w:sz w:val="18"/>
              </w:rPr>
              <w:t xml:space="preserve"> </w:t>
            </w:r>
            <w:r>
              <w:rPr>
                <w:sz w:val="18"/>
              </w:rPr>
              <w:t>INTEGRALIDAD</w:t>
            </w:r>
            <w:r>
              <w:rPr>
                <w:spacing w:val="18"/>
                <w:sz w:val="18"/>
              </w:rPr>
              <w:t xml:space="preserve"> </w:t>
            </w:r>
            <w:r>
              <w:rPr>
                <w:sz w:val="18"/>
              </w:rPr>
              <w:t>DE</w:t>
            </w:r>
            <w:r>
              <w:rPr>
                <w:spacing w:val="19"/>
                <w:sz w:val="18"/>
              </w:rPr>
              <w:t xml:space="preserve"> </w:t>
            </w:r>
            <w:r>
              <w:rPr>
                <w:sz w:val="18"/>
              </w:rPr>
              <w:t>LA</w:t>
            </w:r>
            <w:r>
              <w:rPr>
                <w:spacing w:val="17"/>
                <w:sz w:val="18"/>
              </w:rPr>
              <w:t xml:space="preserve"> </w:t>
            </w:r>
            <w:r>
              <w:rPr>
                <w:sz w:val="18"/>
              </w:rPr>
              <w:t>FORMACIÓN</w:t>
            </w:r>
            <w:r>
              <w:rPr>
                <w:spacing w:val="20"/>
                <w:sz w:val="18"/>
              </w:rPr>
              <w:t xml:space="preserve"> </w:t>
            </w:r>
            <w:r>
              <w:rPr>
                <w:spacing w:val="-10"/>
                <w:sz w:val="18"/>
              </w:rPr>
              <w:t>-</w:t>
            </w:r>
          </w:p>
          <w:p w14:paraId="0E70F5F1" w14:textId="77777777" w:rsidR="003B2EFA" w:rsidRDefault="00616C4D">
            <w:pPr>
              <w:pStyle w:val="TableParagraph"/>
              <w:spacing w:line="201" w:lineRule="exact"/>
              <w:ind w:left="68"/>
              <w:jc w:val="both"/>
              <w:rPr>
                <w:sz w:val="18"/>
              </w:rPr>
            </w:pPr>
            <w:r>
              <w:rPr>
                <w:sz w:val="18"/>
              </w:rPr>
              <w:t>ETICA</w:t>
            </w:r>
            <w:r>
              <w:rPr>
                <w:spacing w:val="-3"/>
                <w:sz w:val="18"/>
              </w:rPr>
              <w:t xml:space="preserve"> </w:t>
            </w:r>
            <w:r>
              <w:rPr>
                <w:sz w:val="18"/>
              </w:rPr>
              <w:t>para</w:t>
            </w:r>
            <w:r>
              <w:rPr>
                <w:spacing w:val="-2"/>
                <w:sz w:val="18"/>
              </w:rPr>
              <w:t xml:space="preserve"> </w:t>
            </w:r>
            <w:r>
              <w:rPr>
                <w:sz w:val="18"/>
              </w:rPr>
              <w:t>la</w:t>
            </w:r>
            <w:r>
              <w:rPr>
                <w:spacing w:val="-3"/>
                <w:sz w:val="18"/>
              </w:rPr>
              <w:t xml:space="preserve"> </w:t>
            </w:r>
            <w:r>
              <w:rPr>
                <w:sz w:val="18"/>
              </w:rPr>
              <w:t>modalidad</w:t>
            </w:r>
            <w:r>
              <w:rPr>
                <w:spacing w:val="-2"/>
                <w:sz w:val="18"/>
              </w:rPr>
              <w:t xml:space="preserve"> VIRTUAL.</w:t>
            </w:r>
          </w:p>
        </w:tc>
        <w:tc>
          <w:tcPr>
            <w:tcW w:w="989" w:type="dxa"/>
          </w:tcPr>
          <w:p w14:paraId="1E97E0A4" w14:textId="77777777" w:rsidR="003B2EFA" w:rsidRDefault="003B2EFA">
            <w:pPr>
              <w:pStyle w:val="TableParagraph"/>
              <w:rPr>
                <w:sz w:val="18"/>
              </w:rPr>
            </w:pPr>
          </w:p>
          <w:p w14:paraId="4391AEFF" w14:textId="77777777" w:rsidR="003B2EFA" w:rsidRDefault="003B2EFA">
            <w:pPr>
              <w:pStyle w:val="TableParagraph"/>
              <w:rPr>
                <w:sz w:val="18"/>
              </w:rPr>
            </w:pPr>
          </w:p>
          <w:p w14:paraId="46F3480D" w14:textId="77777777" w:rsidR="003B2EFA" w:rsidRDefault="003B2EFA">
            <w:pPr>
              <w:pStyle w:val="TableParagraph"/>
              <w:rPr>
                <w:sz w:val="18"/>
              </w:rPr>
            </w:pPr>
          </w:p>
          <w:p w14:paraId="7E1FE546" w14:textId="77777777" w:rsidR="003B2EFA" w:rsidRDefault="00616C4D">
            <w:pPr>
              <w:pStyle w:val="TableParagraph"/>
              <w:spacing w:before="112"/>
              <w:ind w:left="68"/>
              <w:rPr>
                <w:sz w:val="18"/>
              </w:rPr>
            </w:pPr>
            <w:r>
              <w:rPr>
                <w:spacing w:val="-4"/>
                <w:sz w:val="18"/>
              </w:rPr>
              <w:t>10,9</w:t>
            </w:r>
          </w:p>
        </w:tc>
        <w:tc>
          <w:tcPr>
            <w:tcW w:w="992" w:type="dxa"/>
          </w:tcPr>
          <w:p w14:paraId="28ABA45E" w14:textId="77777777" w:rsidR="003B2EFA" w:rsidRDefault="003B2EFA">
            <w:pPr>
              <w:pStyle w:val="TableParagraph"/>
              <w:rPr>
                <w:sz w:val="18"/>
              </w:rPr>
            </w:pPr>
          </w:p>
          <w:p w14:paraId="5BCD8064" w14:textId="77777777" w:rsidR="003B2EFA" w:rsidRDefault="003B2EFA">
            <w:pPr>
              <w:pStyle w:val="TableParagraph"/>
              <w:rPr>
                <w:sz w:val="18"/>
              </w:rPr>
            </w:pPr>
          </w:p>
          <w:p w14:paraId="75C358C9" w14:textId="77777777" w:rsidR="003B2EFA" w:rsidRDefault="003B2EFA">
            <w:pPr>
              <w:pStyle w:val="TableParagraph"/>
              <w:rPr>
                <w:sz w:val="18"/>
              </w:rPr>
            </w:pPr>
          </w:p>
          <w:p w14:paraId="62321CC4" w14:textId="77777777" w:rsidR="003B2EFA" w:rsidRDefault="00616C4D">
            <w:pPr>
              <w:pStyle w:val="TableParagraph"/>
              <w:spacing w:before="112"/>
              <w:ind w:left="59" w:right="71"/>
              <w:jc w:val="center"/>
              <w:rPr>
                <w:sz w:val="18"/>
              </w:rPr>
            </w:pPr>
            <w:r>
              <w:rPr>
                <w:spacing w:val="-2"/>
                <w:sz w:val="18"/>
              </w:rPr>
              <w:t>48.674.442</w:t>
            </w:r>
          </w:p>
        </w:tc>
        <w:tc>
          <w:tcPr>
            <w:tcW w:w="1315" w:type="dxa"/>
          </w:tcPr>
          <w:p w14:paraId="37866DE2" w14:textId="77777777" w:rsidR="003B2EFA" w:rsidRDefault="003B2EFA">
            <w:pPr>
              <w:pStyle w:val="TableParagraph"/>
              <w:rPr>
                <w:sz w:val="18"/>
              </w:rPr>
            </w:pPr>
          </w:p>
          <w:p w14:paraId="3B325968" w14:textId="77777777" w:rsidR="003B2EFA" w:rsidRDefault="003B2EFA">
            <w:pPr>
              <w:pStyle w:val="TableParagraph"/>
              <w:rPr>
                <w:sz w:val="18"/>
              </w:rPr>
            </w:pPr>
          </w:p>
          <w:p w14:paraId="159CD09D" w14:textId="77777777" w:rsidR="003B2EFA" w:rsidRDefault="00616C4D">
            <w:pPr>
              <w:pStyle w:val="TableParagraph"/>
              <w:spacing w:before="111"/>
              <w:ind w:left="68" w:right="112"/>
              <w:rPr>
                <w:sz w:val="18"/>
              </w:rPr>
            </w:pPr>
            <w:r>
              <w:rPr>
                <w:spacing w:val="-2"/>
                <w:sz w:val="18"/>
              </w:rPr>
              <w:t>Contratación</w:t>
            </w:r>
            <w:r>
              <w:rPr>
                <w:sz w:val="18"/>
              </w:rPr>
              <w:t xml:space="preserve"> </w:t>
            </w:r>
            <w:r>
              <w:rPr>
                <w:spacing w:val="-2"/>
                <w:sz w:val="18"/>
              </w:rPr>
              <w:t>Directa</w:t>
            </w:r>
          </w:p>
        </w:tc>
      </w:tr>
    </w:tbl>
    <w:p w14:paraId="44B77F38" w14:textId="77777777" w:rsidR="003B2EFA" w:rsidRDefault="003B2EFA">
      <w:pPr>
        <w:pStyle w:val="Textoindependiente"/>
        <w:spacing w:before="4"/>
        <w:rPr>
          <w:sz w:val="18"/>
        </w:rPr>
      </w:pPr>
    </w:p>
    <w:p w14:paraId="4E986B26" w14:textId="77777777" w:rsidR="003B2EFA" w:rsidRDefault="00616C4D">
      <w:pPr>
        <w:pStyle w:val="Textoindependiente"/>
        <w:spacing w:before="57"/>
        <w:ind w:left="102"/>
      </w:pPr>
      <w:r>
        <w:t>Se</w:t>
      </w:r>
      <w:r>
        <w:rPr>
          <w:spacing w:val="-2"/>
        </w:rPr>
        <w:t xml:space="preserve"> </w:t>
      </w:r>
      <w:r>
        <w:t>expide</w:t>
      </w:r>
      <w:r>
        <w:rPr>
          <w:spacing w:val="-3"/>
        </w:rPr>
        <w:t xml:space="preserve"> </w:t>
      </w:r>
      <w:r>
        <w:t>en</w:t>
      </w:r>
      <w:r>
        <w:rPr>
          <w:spacing w:val="-3"/>
        </w:rPr>
        <w:t xml:space="preserve"> </w:t>
      </w:r>
      <w:r>
        <w:t>la</w:t>
      </w:r>
      <w:r>
        <w:rPr>
          <w:spacing w:val="-3"/>
        </w:rPr>
        <w:t xml:space="preserve"> </w:t>
      </w:r>
      <w:r>
        <w:t>ciudad</w:t>
      </w:r>
      <w:r>
        <w:rPr>
          <w:spacing w:val="-3"/>
        </w:rPr>
        <w:t xml:space="preserve"> </w:t>
      </w:r>
      <w:r>
        <w:t>de Cúcuta,</w:t>
      </w:r>
      <w:r>
        <w:rPr>
          <w:spacing w:val="-2"/>
        </w:rPr>
        <w:t xml:space="preserve"> </w:t>
      </w:r>
      <w:r>
        <w:t>a</w:t>
      </w:r>
      <w:r>
        <w:rPr>
          <w:spacing w:val="-2"/>
        </w:rPr>
        <w:t xml:space="preserve"> </w:t>
      </w:r>
      <w:r>
        <w:t>los</w:t>
      </w:r>
      <w:r>
        <w:rPr>
          <w:spacing w:val="-4"/>
        </w:rPr>
        <w:t xml:space="preserve"> </w:t>
      </w:r>
      <w:r>
        <w:t>10</w:t>
      </w:r>
      <w:r>
        <w:rPr>
          <w:spacing w:val="-1"/>
        </w:rPr>
        <w:t xml:space="preserve"> </w:t>
      </w:r>
      <w:r>
        <w:t>días</w:t>
      </w:r>
      <w:r>
        <w:rPr>
          <w:spacing w:val="-4"/>
        </w:rPr>
        <w:t xml:space="preserve"> </w:t>
      </w:r>
      <w:r>
        <w:t>del</w:t>
      </w:r>
      <w:r>
        <w:rPr>
          <w:spacing w:val="-3"/>
        </w:rPr>
        <w:t xml:space="preserve"> </w:t>
      </w:r>
      <w:r>
        <w:t>mes</w:t>
      </w:r>
      <w:r>
        <w:rPr>
          <w:spacing w:val="-5"/>
        </w:rPr>
        <w:t xml:space="preserve"> </w:t>
      </w:r>
      <w:r>
        <w:t>de</w:t>
      </w:r>
      <w:r>
        <w:rPr>
          <w:spacing w:val="-1"/>
        </w:rPr>
        <w:t xml:space="preserve"> </w:t>
      </w:r>
      <w:r>
        <w:t>enero</w:t>
      </w:r>
      <w:r>
        <w:rPr>
          <w:spacing w:val="-1"/>
        </w:rPr>
        <w:t xml:space="preserve"> </w:t>
      </w:r>
      <w:r>
        <w:t>del</w:t>
      </w:r>
      <w:r>
        <w:rPr>
          <w:spacing w:val="-1"/>
        </w:rPr>
        <w:t xml:space="preserve"> </w:t>
      </w:r>
      <w:r>
        <w:rPr>
          <w:spacing w:val="-4"/>
        </w:rPr>
        <w:t>2025</w:t>
      </w:r>
    </w:p>
    <w:p w14:paraId="4853688C" w14:textId="77777777" w:rsidR="003B2EFA" w:rsidRDefault="003B2EFA">
      <w:pPr>
        <w:pStyle w:val="Textoindependiente"/>
        <w:spacing w:before="4"/>
        <w:rPr>
          <w:sz w:val="21"/>
        </w:rPr>
      </w:pPr>
    </w:p>
    <w:p w14:paraId="42DE913C" w14:textId="77777777" w:rsidR="003B2EFA" w:rsidRDefault="00616C4D">
      <w:pPr>
        <w:spacing w:before="103" w:line="247" w:lineRule="auto"/>
        <w:ind w:left="4792" w:right="2447"/>
        <w:rPr>
          <w:rFonts w:ascii="Gill Sans MT"/>
          <w:sz w:val="14"/>
        </w:rPr>
      </w:pPr>
      <w:r>
        <w:rPr>
          <w:noProof/>
        </w:rPr>
        <mc:AlternateContent>
          <mc:Choice Requires="wpg">
            <w:drawing>
              <wp:anchor distT="0" distB="0" distL="0" distR="0" simplePos="0" relativeHeight="487149056" behindDoc="1" locked="0" layoutInCell="1" allowOverlap="1" wp14:anchorId="0B87B8AF" wp14:editId="70C4C546">
                <wp:simplePos x="0" y="0"/>
                <wp:positionH relativeFrom="page">
                  <wp:posOffset>2948584</wp:posOffset>
                </wp:positionH>
                <wp:positionV relativeFrom="paragraph">
                  <wp:posOffset>47070</wp:posOffset>
                </wp:positionV>
                <wp:extent cx="1330960" cy="476250"/>
                <wp:effectExtent l="0" t="0" r="0" b="0"/>
                <wp:wrapNone/>
                <wp:docPr id="5" name="Group 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330960" cy="476250"/>
                          <a:chOff x="0" y="0"/>
                          <a:chExt cx="1330960" cy="476250"/>
                        </a:xfrm>
                      </wpg:grpSpPr>
                      <wps:wsp>
                        <wps:cNvPr id="6" name="Graphic 6"/>
                        <wps:cNvSpPr/>
                        <wps:spPr>
                          <a:xfrm>
                            <a:off x="851374" y="0"/>
                            <a:ext cx="479425" cy="476250"/>
                          </a:xfrm>
                          <a:custGeom>
                            <a:avLst/>
                            <a:gdLst/>
                            <a:ahLst/>
                            <a:cxnLst/>
                            <a:rect l="l" t="t" r="r" b="b"/>
                            <a:pathLst>
                              <a:path w="479425" h="476250">
                                <a:moveTo>
                                  <a:pt x="86367" y="375237"/>
                                </a:moveTo>
                                <a:lnTo>
                                  <a:pt x="44670" y="402349"/>
                                </a:lnTo>
                                <a:lnTo>
                                  <a:pt x="18115" y="428546"/>
                                </a:lnTo>
                                <a:lnTo>
                                  <a:pt x="4094" y="451266"/>
                                </a:lnTo>
                                <a:lnTo>
                                  <a:pt x="0" y="467948"/>
                                </a:lnTo>
                                <a:lnTo>
                                  <a:pt x="0" y="475755"/>
                                </a:lnTo>
                                <a:lnTo>
                                  <a:pt x="36599" y="475755"/>
                                </a:lnTo>
                                <a:lnTo>
                                  <a:pt x="39437" y="474779"/>
                                </a:lnTo>
                                <a:lnTo>
                                  <a:pt x="9271" y="474779"/>
                                </a:lnTo>
                                <a:lnTo>
                                  <a:pt x="13494" y="457030"/>
                                </a:lnTo>
                                <a:lnTo>
                                  <a:pt x="29155" y="431961"/>
                                </a:lnTo>
                                <a:lnTo>
                                  <a:pt x="54147" y="403416"/>
                                </a:lnTo>
                                <a:lnTo>
                                  <a:pt x="86367" y="375237"/>
                                </a:lnTo>
                                <a:close/>
                              </a:path>
                              <a:path w="479425" h="476250">
                                <a:moveTo>
                                  <a:pt x="204940" y="0"/>
                                </a:moveTo>
                                <a:lnTo>
                                  <a:pt x="195349" y="6404"/>
                                </a:lnTo>
                                <a:lnTo>
                                  <a:pt x="190424" y="21226"/>
                                </a:lnTo>
                                <a:lnTo>
                                  <a:pt x="188609" y="37877"/>
                                </a:lnTo>
                                <a:lnTo>
                                  <a:pt x="188350" y="49771"/>
                                </a:lnTo>
                                <a:lnTo>
                                  <a:pt x="188701" y="60529"/>
                                </a:lnTo>
                                <a:lnTo>
                                  <a:pt x="195608" y="109866"/>
                                </a:lnTo>
                                <a:lnTo>
                                  <a:pt x="204940" y="149802"/>
                                </a:lnTo>
                                <a:lnTo>
                                  <a:pt x="199355" y="171471"/>
                                </a:lnTo>
                                <a:lnTo>
                                  <a:pt x="184042" y="211901"/>
                                </a:lnTo>
                                <a:lnTo>
                                  <a:pt x="161170" y="264420"/>
                                </a:lnTo>
                                <a:lnTo>
                                  <a:pt x="132906" y="322355"/>
                                </a:lnTo>
                                <a:lnTo>
                                  <a:pt x="101417" y="379031"/>
                                </a:lnTo>
                                <a:lnTo>
                                  <a:pt x="68870" y="427776"/>
                                </a:lnTo>
                                <a:lnTo>
                                  <a:pt x="37432" y="461916"/>
                                </a:lnTo>
                                <a:lnTo>
                                  <a:pt x="9271" y="474779"/>
                                </a:lnTo>
                                <a:lnTo>
                                  <a:pt x="39437" y="474779"/>
                                </a:lnTo>
                                <a:lnTo>
                                  <a:pt x="41056" y="474223"/>
                                </a:lnTo>
                                <a:lnTo>
                                  <a:pt x="66300" y="452273"/>
                                </a:lnTo>
                                <a:lnTo>
                                  <a:pt x="96942" y="413396"/>
                                </a:lnTo>
                                <a:lnTo>
                                  <a:pt x="133211" y="355718"/>
                                </a:lnTo>
                                <a:lnTo>
                                  <a:pt x="138005" y="354255"/>
                                </a:lnTo>
                                <a:lnTo>
                                  <a:pt x="133211" y="354255"/>
                                </a:lnTo>
                                <a:lnTo>
                                  <a:pt x="167818" y="290889"/>
                                </a:lnTo>
                                <a:lnTo>
                                  <a:pt x="190851" y="242208"/>
                                </a:lnTo>
                                <a:lnTo>
                                  <a:pt x="205192" y="205146"/>
                                </a:lnTo>
                                <a:lnTo>
                                  <a:pt x="213724" y="176639"/>
                                </a:lnTo>
                                <a:lnTo>
                                  <a:pt x="230851" y="176639"/>
                                </a:lnTo>
                                <a:lnTo>
                                  <a:pt x="220067" y="148338"/>
                                </a:lnTo>
                                <a:lnTo>
                                  <a:pt x="223592" y="123452"/>
                                </a:lnTo>
                                <a:lnTo>
                                  <a:pt x="213724" y="123452"/>
                                </a:lnTo>
                                <a:lnTo>
                                  <a:pt x="208112" y="102043"/>
                                </a:lnTo>
                                <a:lnTo>
                                  <a:pt x="204331" y="81366"/>
                                </a:lnTo>
                                <a:lnTo>
                                  <a:pt x="202196" y="61970"/>
                                </a:lnTo>
                                <a:lnTo>
                                  <a:pt x="201525" y="44403"/>
                                </a:lnTo>
                                <a:lnTo>
                                  <a:pt x="201685" y="37031"/>
                                </a:lnTo>
                                <a:lnTo>
                                  <a:pt x="202806" y="24580"/>
                                </a:lnTo>
                                <a:lnTo>
                                  <a:pt x="205848" y="11672"/>
                                </a:lnTo>
                                <a:lnTo>
                                  <a:pt x="211772" y="2927"/>
                                </a:lnTo>
                                <a:lnTo>
                                  <a:pt x="223657" y="2927"/>
                                </a:lnTo>
                                <a:lnTo>
                                  <a:pt x="217383" y="487"/>
                                </a:lnTo>
                                <a:lnTo>
                                  <a:pt x="204940" y="0"/>
                                </a:lnTo>
                                <a:close/>
                              </a:path>
                              <a:path w="479425" h="476250">
                                <a:moveTo>
                                  <a:pt x="474291" y="353279"/>
                                </a:moveTo>
                                <a:lnTo>
                                  <a:pt x="460629" y="353279"/>
                                </a:lnTo>
                                <a:lnTo>
                                  <a:pt x="455267" y="358153"/>
                                </a:lnTo>
                                <a:lnTo>
                                  <a:pt x="455267" y="371338"/>
                                </a:lnTo>
                                <a:lnTo>
                                  <a:pt x="460629" y="376213"/>
                                </a:lnTo>
                                <a:lnTo>
                                  <a:pt x="474291" y="376213"/>
                                </a:lnTo>
                                <a:lnTo>
                                  <a:pt x="476731" y="373773"/>
                                </a:lnTo>
                                <a:lnTo>
                                  <a:pt x="462093" y="373773"/>
                                </a:lnTo>
                                <a:lnTo>
                                  <a:pt x="457701" y="369869"/>
                                </a:lnTo>
                                <a:lnTo>
                                  <a:pt x="457701" y="359622"/>
                                </a:lnTo>
                                <a:lnTo>
                                  <a:pt x="462093" y="355718"/>
                                </a:lnTo>
                                <a:lnTo>
                                  <a:pt x="476731" y="355718"/>
                                </a:lnTo>
                                <a:lnTo>
                                  <a:pt x="474291" y="353279"/>
                                </a:lnTo>
                                <a:close/>
                              </a:path>
                              <a:path w="479425" h="476250">
                                <a:moveTo>
                                  <a:pt x="476731" y="355718"/>
                                </a:moveTo>
                                <a:lnTo>
                                  <a:pt x="472828" y="355718"/>
                                </a:lnTo>
                                <a:lnTo>
                                  <a:pt x="476243" y="359622"/>
                                </a:lnTo>
                                <a:lnTo>
                                  <a:pt x="476243" y="369869"/>
                                </a:lnTo>
                                <a:lnTo>
                                  <a:pt x="472828" y="373773"/>
                                </a:lnTo>
                                <a:lnTo>
                                  <a:pt x="476731" y="373773"/>
                                </a:lnTo>
                                <a:lnTo>
                                  <a:pt x="479166" y="371338"/>
                                </a:lnTo>
                                <a:lnTo>
                                  <a:pt x="479166" y="358153"/>
                                </a:lnTo>
                                <a:lnTo>
                                  <a:pt x="476731" y="355718"/>
                                </a:lnTo>
                                <a:close/>
                              </a:path>
                              <a:path w="479425" h="476250">
                                <a:moveTo>
                                  <a:pt x="470388" y="357182"/>
                                </a:moveTo>
                                <a:lnTo>
                                  <a:pt x="462581" y="357182"/>
                                </a:lnTo>
                                <a:lnTo>
                                  <a:pt x="462581" y="371333"/>
                                </a:lnTo>
                                <a:lnTo>
                                  <a:pt x="465020" y="371333"/>
                                </a:lnTo>
                                <a:lnTo>
                                  <a:pt x="465020" y="365966"/>
                                </a:lnTo>
                                <a:lnTo>
                                  <a:pt x="471201" y="365966"/>
                                </a:lnTo>
                                <a:lnTo>
                                  <a:pt x="470876" y="365478"/>
                                </a:lnTo>
                                <a:lnTo>
                                  <a:pt x="469412" y="364990"/>
                                </a:lnTo>
                                <a:lnTo>
                                  <a:pt x="472340" y="364014"/>
                                </a:lnTo>
                                <a:lnTo>
                                  <a:pt x="465020" y="364014"/>
                                </a:lnTo>
                                <a:lnTo>
                                  <a:pt x="465020" y="360110"/>
                                </a:lnTo>
                                <a:lnTo>
                                  <a:pt x="472014" y="360110"/>
                                </a:lnTo>
                                <a:lnTo>
                                  <a:pt x="471852" y="359134"/>
                                </a:lnTo>
                                <a:lnTo>
                                  <a:pt x="470388" y="357182"/>
                                </a:lnTo>
                                <a:close/>
                              </a:path>
                              <a:path w="479425" h="476250">
                                <a:moveTo>
                                  <a:pt x="471201" y="365966"/>
                                </a:moveTo>
                                <a:lnTo>
                                  <a:pt x="467948" y="365966"/>
                                </a:lnTo>
                                <a:lnTo>
                                  <a:pt x="468924" y="367429"/>
                                </a:lnTo>
                                <a:lnTo>
                                  <a:pt x="469412" y="368893"/>
                                </a:lnTo>
                                <a:lnTo>
                                  <a:pt x="469900" y="371333"/>
                                </a:lnTo>
                                <a:lnTo>
                                  <a:pt x="472340" y="371333"/>
                                </a:lnTo>
                                <a:lnTo>
                                  <a:pt x="471852" y="368893"/>
                                </a:lnTo>
                                <a:lnTo>
                                  <a:pt x="471852" y="366941"/>
                                </a:lnTo>
                                <a:lnTo>
                                  <a:pt x="471201" y="365966"/>
                                </a:lnTo>
                                <a:close/>
                              </a:path>
                              <a:path w="479425" h="476250">
                                <a:moveTo>
                                  <a:pt x="472014" y="360110"/>
                                </a:moveTo>
                                <a:lnTo>
                                  <a:pt x="468436" y="360110"/>
                                </a:lnTo>
                                <a:lnTo>
                                  <a:pt x="469412" y="360598"/>
                                </a:lnTo>
                                <a:lnTo>
                                  <a:pt x="469412" y="363526"/>
                                </a:lnTo>
                                <a:lnTo>
                                  <a:pt x="467948" y="364014"/>
                                </a:lnTo>
                                <a:lnTo>
                                  <a:pt x="472340" y="364014"/>
                                </a:lnTo>
                                <a:lnTo>
                                  <a:pt x="472340" y="362062"/>
                                </a:lnTo>
                                <a:lnTo>
                                  <a:pt x="472014" y="360110"/>
                                </a:lnTo>
                                <a:close/>
                              </a:path>
                              <a:path w="479425" h="476250">
                                <a:moveTo>
                                  <a:pt x="230851" y="176639"/>
                                </a:moveTo>
                                <a:lnTo>
                                  <a:pt x="213724" y="176639"/>
                                </a:lnTo>
                                <a:lnTo>
                                  <a:pt x="240058" y="229514"/>
                                </a:lnTo>
                                <a:lnTo>
                                  <a:pt x="267399" y="265508"/>
                                </a:lnTo>
                                <a:lnTo>
                                  <a:pt x="292910" y="288419"/>
                                </a:lnTo>
                                <a:lnTo>
                                  <a:pt x="313754" y="302043"/>
                                </a:lnTo>
                                <a:lnTo>
                                  <a:pt x="269899" y="310750"/>
                                </a:lnTo>
                                <a:lnTo>
                                  <a:pt x="224215" y="322294"/>
                                </a:lnTo>
                                <a:lnTo>
                                  <a:pt x="178164" y="336764"/>
                                </a:lnTo>
                                <a:lnTo>
                                  <a:pt x="133211" y="354255"/>
                                </a:lnTo>
                                <a:lnTo>
                                  <a:pt x="138005" y="354255"/>
                                </a:lnTo>
                                <a:lnTo>
                                  <a:pt x="178926" y="341758"/>
                                </a:lnTo>
                                <a:lnTo>
                                  <a:pt x="228850" y="330040"/>
                                </a:lnTo>
                                <a:lnTo>
                                  <a:pt x="280604" y="320792"/>
                                </a:lnTo>
                                <a:lnTo>
                                  <a:pt x="331809" y="314242"/>
                                </a:lnTo>
                                <a:lnTo>
                                  <a:pt x="368448" y="314242"/>
                                </a:lnTo>
                                <a:lnTo>
                                  <a:pt x="360598" y="310827"/>
                                </a:lnTo>
                                <a:lnTo>
                                  <a:pt x="393695" y="309309"/>
                                </a:lnTo>
                                <a:lnTo>
                                  <a:pt x="469218" y="309309"/>
                                </a:lnTo>
                                <a:lnTo>
                                  <a:pt x="456542" y="302470"/>
                                </a:lnTo>
                                <a:lnTo>
                                  <a:pt x="438342" y="298628"/>
                                </a:lnTo>
                                <a:lnTo>
                                  <a:pt x="339128" y="298628"/>
                                </a:lnTo>
                                <a:lnTo>
                                  <a:pt x="327806" y="292147"/>
                                </a:lnTo>
                                <a:lnTo>
                                  <a:pt x="295212" y="270326"/>
                                </a:lnTo>
                                <a:lnTo>
                                  <a:pt x="250320" y="216102"/>
                                </a:lnTo>
                                <a:lnTo>
                                  <a:pt x="233318" y="183112"/>
                                </a:lnTo>
                                <a:lnTo>
                                  <a:pt x="230851" y="176639"/>
                                </a:lnTo>
                                <a:close/>
                              </a:path>
                              <a:path w="479425" h="476250">
                                <a:moveTo>
                                  <a:pt x="368448" y="314242"/>
                                </a:moveTo>
                                <a:lnTo>
                                  <a:pt x="331809" y="314242"/>
                                </a:lnTo>
                                <a:lnTo>
                                  <a:pt x="363831" y="328713"/>
                                </a:lnTo>
                                <a:lnTo>
                                  <a:pt x="395487" y="339616"/>
                                </a:lnTo>
                                <a:lnTo>
                                  <a:pt x="424581" y="346493"/>
                                </a:lnTo>
                                <a:lnTo>
                                  <a:pt x="448918" y="348887"/>
                                </a:lnTo>
                                <a:lnTo>
                                  <a:pt x="458990" y="348231"/>
                                </a:lnTo>
                                <a:lnTo>
                                  <a:pt x="466545" y="346203"/>
                                </a:lnTo>
                                <a:lnTo>
                                  <a:pt x="471631" y="342711"/>
                                </a:lnTo>
                                <a:lnTo>
                                  <a:pt x="472491" y="341080"/>
                                </a:lnTo>
                                <a:lnTo>
                                  <a:pt x="459165" y="341080"/>
                                </a:lnTo>
                                <a:lnTo>
                                  <a:pt x="439853" y="338892"/>
                                </a:lnTo>
                                <a:lnTo>
                                  <a:pt x="415920" y="332724"/>
                                </a:lnTo>
                                <a:lnTo>
                                  <a:pt x="388968" y="323170"/>
                                </a:lnTo>
                                <a:lnTo>
                                  <a:pt x="368448" y="314242"/>
                                </a:lnTo>
                                <a:close/>
                              </a:path>
                              <a:path w="479425" h="476250">
                                <a:moveTo>
                                  <a:pt x="474291" y="337664"/>
                                </a:moveTo>
                                <a:lnTo>
                                  <a:pt x="470876" y="339128"/>
                                </a:lnTo>
                                <a:lnTo>
                                  <a:pt x="465508" y="341080"/>
                                </a:lnTo>
                                <a:lnTo>
                                  <a:pt x="472491" y="341080"/>
                                </a:lnTo>
                                <a:lnTo>
                                  <a:pt x="474291" y="337664"/>
                                </a:lnTo>
                                <a:close/>
                              </a:path>
                              <a:path w="479425" h="476250">
                                <a:moveTo>
                                  <a:pt x="469218" y="309309"/>
                                </a:moveTo>
                                <a:lnTo>
                                  <a:pt x="393695" y="309309"/>
                                </a:lnTo>
                                <a:lnTo>
                                  <a:pt x="432144" y="310400"/>
                                </a:lnTo>
                                <a:lnTo>
                                  <a:pt x="463732" y="317071"/>
                                </a:lnTo>
                                <a:lnTo>
                                  <a:pt x="476243" y="332297"/>
                                </a:lnTo>
                                <a:lnTo>
                                  <a:pt x="477707" y="328881"/>
                                </a:lnTo>
                                <a:lnTo>
                                  <a:pt x="479166" y="327422"/>
                                </a:lnTo>
                                <a:lnTo>
                                  <a:pt x="479166" y="323991"/>
                                </a:lnTo>
                                <a:lnTo>
                                  <a:pt x="473232" y="311475"/>
                                </a:lnTo>
                                <a:lnTo>
                                  <a:pt x="469218" y="309309"/>
                                </a:lnTo>
                                <a:close/>
                              </a:path>
                              <a:path w="479425" h="476250">
                                <a:moveTo>
                                  <a:pt x="397683" y="295212"/>
                                </a:moveTo>
                                <a:lnTo>
                                  <a:pt x="384622" y="295540"/>
                                </a:lnTo>
                                <a:lnTo>
                                  <a:pt x="370418" y="296371"/>
                                </a:lnTo>
                                <a:lnTo>
                                  <a:pt x="339128" y="298628"/>
                                </a:lnTo>
                                <a:lnTo>
                                  <a:pt x="438342" y="298628"/>
                                </a:lnTo>
                                <a:lnTo>
                                  <a:pt x="430795" y="297034"/>
                                </a:lnTo>
                                <a:lnTo>
                                  <a:pt x="397683" y="295212"/>
                                </a:lnTo>
                                <a:close/>
                              </a:path>
                              <a:path w="479425" h="476250">
                                <a:moveTo>
                                  <a:pt x="228362" y="40012"/>
                                </a:moveTo>
                                <a:lnTo>
                                  <a:pt x="225732" y="54422"/>
                                </a:lnTo>
                                <a:lnTo>
                                  <a:pt x="222690" y="72949"/>
                                </a:lnTo>
                                <a:lnTo>
                                  <a:pt x="218824" y="95867"/>
                                </a:lnTo>
                                <a:lnTo>
                                  <a:pt x="213724" y="123452"/>
                                </a:lnTo>
                                <a:lnTo>
                                  <a:pt x="223592" y="123452"/>
                                </a:lnTo>
                                <a:lnTo>
                                  <a:pt x="224039" y="120296"/>
                                </a:lnTo>
                                <a:lnTo>
                                  <a:pt x="226227" y="93443"/>
                                </a:lnTo>
                                <a:lnTo>
                                  <a:pt x="227409" y="66956"/>
                                </a:lnTo>
                                <a:lnTo>
                                  <a:pt x="228362" y="40012"/>
                                </a:lnTo>
                                <a:close/>
                              </a:path>
                              <a:path w="479425" h="476250">
                                <a:moveTo>
                                  <a:pt x="223657" y="2927"/>
                                </a:moveTo>
                                <a:lnTo>
                                  <a:pt x="211772" y="2927"/>
                                </a:lnTo>
                                <a:lnTo>
                                  <a:pt x="217040" y="6251"/>
                                </a:lnTo>
                                <a:lnTo>
                                  <a:pt x="222080" y="11588"/>
                                </a:lnTo>
                                <a:lnTo>
                                  <a:pt x="226113" y="19670"/>
                                </a:lnTo>
                                <a:lnTo>
                                  <a:pt x="228362" y="31229"/>
                                </a:lnTo>
                                <a:lnTo>
                                  <a:pt x="230192" y="13174"/>
                                </a:lnTo>
                                <a:lnTo>
                                  <a:pt x="226167" y="3903"/>
                                </a:lnTo>
                                <a:lnTo>
                                  <a:pt x="223657" y="2927"/>
                                </a:lnTo>
                                <a:close/>
                              </a:path>
                            </a:pathLst>
                          </a:custGeom>
                          <a:solidFill>
                            <a:srgbClr val="FFD8D8"/>
                          </a:solidFill>
                        </wps:spPr>
                        <wps:bodyPr wrap="square" lIns="0" tIns="0" rIns="0" bIns="0" rtlCol="0">
                          <a:prstTxWarp prst="textNoShape">
                            <a:avLst/>
                          </a:prstTxWarp>
                          <a:noAutofit/>
                        </wps:bodyPr>
                      </wps:wsp>
                      <pic:pic xmlns:pic="http://schemas.openxmlformats.org/drawingml/2006/picture">
                        <pic:nvPicPr>
                          <pic:cNvPr id="7" name="Image 7"/>
                          <pic:cNvPicPr/>
                        </pic:nvPicPr>
                        <pic:blipFill>
                          <a:blip r:embed="rId11" cstate="print"/>
                          <a:stretch>
                            <a:fillRect/>
                          </a:stretch>
                        </pic:blipFill>
                        <pic:spPr>
                          <a:xfrm>
                            <a:off x="0" y="21295"/>
                            <a:ext cx="1089012" cy="425834"/>
                          </a:xfrm>
                          <a:prstGeom prst="rect">
                            <a:avLst/>
                          </a:prstGeom>
                        </pic:spPr>
                      </pic:pic>
                    </wpg:wgp>
                  </a:graphicData>
                </a:graphic>
              </wp:anchor>
            </w:drawing>
          </mc:Choice>
          <mc:Fallback>
            <w:pict>
              <v:group w14:anchorId="06710EBE" id="Group 5" o:spid="_x0000_s1026" style="position:absolute;margin-left:232.15pt;margin-top:3.7pt;width:104.8pt;height:37.5pt;z-index:-16167424;mso-wrap-distance-left:0;mso-wrap-distance-right:0;mso-position-horizontal-relative:page" coordsize="13309,4762"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">
                <v:shape id="Graphic 6" o:spid="_x0000_s1027" style="position:absolute;left:8513;width:4794;height:4762;visibility:visible;mso-wrap-style:square;v-text-anchor:top" coordsize="479425,4762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" path="m86367,375237l44670,402349,18115,428546,4094,451266,,467948r,7807l36599,475755r2838,-976l9271,474779r4223,-17749l29155,431961,54147,403416,86367,375237xem204940,r-9591,6404l190424,21226r-1815,16651l188350,49771r351,10758l195608,109866r9332,39936l199355,171471r-15313,40430l161170,264420r-28264,57935l101417,379031,68870,427776,37432,461916,9271,474779r30166,l41056,474223,66300,452273,96942,413396r36269,-57678l138005,354255r-4794,l167818,290889r23033,-48681l205192,205146r8532,-28507l230851,176639,220067,148338r3525,-24886l213724,123452r-5612,-21409l204331,81366,202196,61970r-671,-17567l201685,37031r1121,-12451l205848,11672r5924,-8745l223657,2927,217383,487,204940,xem474291,353279r-13662,l455267,358153r,13185l460629,376213r13662,l476731,373773r-14638,l457701,369869r,-10247l462093,355718r14638,l474291,353279xem476731,355718r-3903,l476243,359622r,10247l472828,373773r3903,l479166,371338r,-13185l476731,355718xem470388,357182r-7807,l462581,371333r2439,l465020,365966r6181,l470876,365478r-1464,-488l472340,364014r-7320,l465020,360110r6994,l471852,359134r-1464,-1952xem471201,365966r-3253,l468924,367429r488,1464l469900,371333r2440,l471852,368893r,-1952l471201,365966xem472014,360110r-3578,l469412,360598r,2928l467948,364014r4392,l472340,362062r-326,-1952xem230851,176639r-17127,l240058,229514r27341,35994l292910,288419r20844,13624l269899,310750r-45684,11544l178164,336764r-44953,17491l138005,354255r40921,-12497l228850,330040r51754,-9248l331809,314242r36639,l360598,310827r33097,-1518l469218,309309r-12676,-6839l438342,298628r-99214,l327806,292147,295212,270326,250320,216102,233318,183112r-2467,-6473xem368448,314242r-36639,l363831,328713r31656,10903l424581,346493r24337,2394l458990,348231r7555,-2028l471631,342711r860,-1631l459165,341080r-19312,-2188l415920,332724r-26952,-9554l368448,314242xem474291,337664r-3415,1464l465508,341080r6983,l474291,337664xem469218,309309r-75523,l432144,310400r31588,6671l476243,332297r1464,-3416l479166,327422r,-3431l473232,311475r-4014,-2166xem397683,295212r-13061,328l370418,296371r-31290,2257l438342,298628r-7547,-1594l397683,295212xem228362,40012r-2630,14410l222690,72949r-3866,22918l213724,123452r9868,l224039,120296r2188,-26853l227409,66956r953,-26944xem223657,2927r-11885,l217040,6251r5040,5337l226113,19670r2249,11559l230192,13174,226167,3903r-2510,-976xe" fillcolor="#ffd8d8" stroked="f">
                  <v:path arrowok="t"/>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7" o:spid="_x0000_s1028" type="#_x0000_t75" style="position:absolute;top:212;width:10890;height:425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">
                  <v:imagedata r:id="rId12" o:title=""/>
                </v:shape>
                <w10:wrap anchorx="page"/>
              </v:group>
            </w:pict>
          </mc:Fallback>
        </mc:AlternateContent>
      </w:r>
      <w:r>
        <w:rPr>
          <w:rFonts w:ascii="Gill Sans MT"/>
          <w:sz w:val="14"/>
        </w:rPr>
        <w:t>Firmado</w:t>
      </w:r>
      <w:r>
        <w:rPr>
          <w:rFonts w:ascii="Gill Sans MT"/>
          <w:spacing w:val="-2"/>
          <w:sz w:val="14"/>
        </w:rPr>
        <w:t xml:space="preserve"> </w:t>
      </w:r>
      <w:r>
        <w:rPr>
          <w:rFonts w:ascii="Gill Sans MT"/>
          <w:sz w:val="14"/>
        </w:rPr>
        <w:t>digitalmente</w:t>
      </w:r>
      <w:r>
        <w:rPr>
          <w:rFonts w:ascii="Gill Sans MT"/>
          <w:spacing w:val="-2"/>
          <w:sz w:val="14"/>
        </w:rPr>
        <w:t xml:space="preserve"> </w:t>
      </w:r>
      <w:r>
        <w:rPr>
          <w:rFonts w:ascii="Gill Sans MT"/>
          <w:sz w:val="14"/>
        </w:rPr>
        <w:t>por</w:t>
      </w:r>
      <w:r>
        <w:rPr>
          <w:rFonts w:ascii="Gill Sans MT"/>
          <w:spacing w:val="40"/>
          <w:sz w:val="14"/>
        </w:rPr>
        <w:t xml:space="preserve"> </w:t>
      </w:r>
      <w:r>
        <w:rPr>
          <w:rFonts w:ascii="Gill Sans MT"/>
          <w:sz w:val="14"/>
        </w:rPr>
        <w:t>Yorgos</w:t>
      </w:r>
      <w:r>
        <w:rPr>
          <w:rFonts w:ascii="Gill Sans MT"/>
          <w:spacing w:val="-10"/>
          <w:sz w:val="14"/>
        </w:rPr>
        <w:t xml:space="preserve"> </w:t>
      </w:r>
      <w:proofErr w:type="spellStart"/>
      <w:r>
        <w:rPr>
          <w:rFonts w:ascii="Gill Sans MT"/>
          <w:sz w:val="14"/>
        </w:rPr>
        <w:t>Joffrey</w:t>
      </w:r>
      <w:proofErr w:type="spellEnd"/>
      <w:r>
        <w:rPr>
          <w:rFonts w:ascii="Gill Sans MT"/>
          <w:spacing w:val="-10"/>
          <w:sz w:val="14"/>
        </w:rPr>
        <w:t xml:space="preserve"> </w:t>
      </w:r>
      <w:proofErr w:type="spellStart"/>
      <w:r>
        <w:rPr>
          <w:rFonts w:ascii="Gill Sans MT"/>
          <w:sz w:val="14"/>
        </w:rPr>
        <w:t>Ramirez</w:t>
      </w:r>
      <w:proofErr w:type="spellEnd"/>
      <w:r>
        <w:rPr>
          <w:rFonts w:ascii="Gill Sans MT"/>
          <w:spacing w:val="-10"/>
          <w:sz w:val="14"/>
        </w:rPr>
        <w:t xml:space="preserve"> </w:t>
      </w:r>
      <w:proofErr w:type="spellStart"/>
      <w:r>
        <w:rPr>
          <w:rFonts w:ascii="Gill Sans MT"/>
          <w:sz w:val="14"/>
        </w:rPr>
        <w:t>Perez</w:t>
      </w:r>
      <w:proofErr w:type="spellEnd"/>
      <w:r>
        <w:rPr>
          <w:rFonts w:ascii="Gill Sans MT"/>
          <w:spacing w:val="40"/>
          <w:sz w:val="14"/>
        </w:rPr>
        <w:t xml:space="preserve"> </w:t>
      </w:r>
      <w:r>
        <w:rPr>
          <w:rFonts w:ascii="Gill Sans MT"/>
          <w:sz w:val="14"/>
        </w:rPr>
        <w:t>Fecha:</w:t>
      </w:r>
      <w:r>
        <w:rPr>
          <w:rFonts w:ascii="Gill Sans MT"/>
          <w:spacing w:val="-2"/>
          <w:sz w:val="14"/>
        </w:rPr>
        <w:t xml:space="preserve"> </w:t>
      </w:r>
      <w:r>
        <w:rPr>
          <w:rFonts w:ascii="Gill Sans MT"/>
          <w:sz w:val="14"/>
        </w:rPr>
        <w:t>2025.01.13</w:t>
      </w:r>
      <w:r>
        <w:rPr>
          <w:rFonts w:ascii="Gill Sans MT"/>
          <w:spacing w:val="-2"/>
          <w:sz w:val="14"/>
        </w:rPr>
        <w:t xml:space="preserve"> </w:t>
      </w:r>
      <w:r>
        <w:rPr>
          <w:rFonts w:ascii="Gill Sans MT"/>
          <w:sz w:val="14"/>
        </w:rPr>
        <w:t>18:03:15</w:t>
      </w:r>
    </w:p>
    <w:p w14:paraId="6F76847C" w14:textId="77777777" w:rsidR="003B2EFA" w:rsidRDefault="00616C4D">
      <w:pPr>
        <w:spacing w:line="162" w:lineRule="exact"/>
        <w:ind w:left="4792"/>
        <w:rPr>
          <w:rFonts w:ascii="Gill Sans MT"/>
          <w:sz w:val="14"/>
        </w:rPr>
      </w:pPr>
      <w:r>
        <w:rPr>
          <w:rFonts w:ascii="Gill Sans MT"/>
          <w:sz w:val="14"/>
        </w:rPr>
        <w:t>-</w:t>
      </w:r>
      <w:r>
        <w:rPr>
          <w:rFonts w:ascii="Gill Sans MT"/>
          <w:spacing w:val="-2"/>
          <w:sz w:val="14"/>
        </w:rPr>
        <w:t>05'00'</w:t>
      </w:r>
    </w:p>
    <w:p w14:paraId="30C57326" w14:textId="77777777" w:rsidR="003B2EFA" w:rsidRDefault="00616C4D">
      <w:pPr>
        <w:pStyle w:val="Ttulo1"/>
        <w:spacing w:before="46"/>
        <w:ind w:left="2358" w:right="2355" w:firstLine="0"/>
        <w:jc w:val="center"/>
      </w:pPr>
      <w:r>
        <w:t>Yorgos</w:t>
      </w:r>
      <w:r>
        <w:rPr>
          <w:spacing w:val="-9"/>
        </w:rPr>
        <w:t xml:space="preserve"> </w:t>
      </w:r>
      <w:proofErr w:type="spellStart"/>
      <w:r>
        <w:t>Joffrey</w:t>
      </w:r>
      <w:proofErr w:type="spellEnd"/>
      <w:r>
        <w:rPr>
          <w:spacing w:val="-7"/>
        </w:rPr>
        <w:t xml:space="preserve"> </w:t>
      </w:r>
      <w:proofErr w:type="spellStart"/>
      <w:r>
        <w:t>Ramirez</w:t>
      </w:r>
      <w:proofErr w:type="spellEnd"/>
      <w:r>
        <w:rPr>
          <w:spacing w:val="-7"/>
        </w:rPr>
        <w:t xml:space="preserve"> </w:t>
      </w:r>
      <w:proofErr w:type="spellStart"/>
      <w:r>
        <w:rPr>
          <w:spacing w:val="-4"/>
        </w:rPr>
        <w:t>Perez</w:t>
      </w:r>
      <w:proofErr w:type="spellEnd"/>
    </w:p>
    <w:p w14:paraId="21DF3413" w14:textId="77777777" w:rsidR="003B2EFA" w:rsidRDefault="00616C4D">
      <w:pPr>
        <w:pStyle w:val="Textoindependiente"/>
        <w:ind w:left="2357" w:right="2355"/>
        <w:jc w:val="center"/>
      </w:pPr>
      <w:r>
        <w:t>Subdirector</w:t>
      </w:r>
      <w:r>
        <w:rPr>
          <w:spacing w:val="-9"/>
        </w:rPr>
        <w:t xml:space="preserve"> </w:t>
      </w:r>
      <w:r>
        <w:rPr>
          <w:spacing w:val="-5"/>
        </w:rPr>
        <w:t>(E)</w:t>
      </w:r>
    </w:p>
    <w:p w14:paraId="0ADD8A62" w14:textId="77777777" w:rsidR="003B2EFA" w:rsidRDefault="00616C4D">
      <w:pPr>
        <w:pStyle w:val="Textoindependiente"/>
        <w:ind w:left="2362" w:right="2355"/>
        <w:jc w:val="center"/>
      </w:pPr>
      <w:r>
        <w:t>Centro</w:t>
      </w:r>
      <w:r>
        <w:rPr>
          <w:spacing w:val="-4"/>
        </w:rPr>
        <w:t xml:space="preserve"> </w:t>
      </w:r>
      <w:r>
        <w:t>de</w:t>
      </w:r>
      <w:r>
        <w:rPr>
          <w:spacing w:val="-2"/>
        </w:rPr>
        <w:t xml:space="preserve"> </w:t>
      </w:r>
      <w:r>
        <w:t>la</w:t>
      </w:r>
      <w:r>
        <w:rPr>
          <w:spacing w:val="-2"/>
        </w:rPr>
        <w:t xml:space="preserve"> </w:t>
      </w:r>
      <w:r>
        <w:t>Industria,</w:t>
      </w:r>
      <w:r>
        <w:rPr>
          <w:spacing w:val="-5"/>
        </w:rPr>
        <w:t xml:space="preserve"> </w:t>
      </w:r>
      <w:r>
        <w:t>la</w:t>
      </w:r>
      <w:r>
        <w:rPr>
          <w:spacing w:val="-2"/>
        </w:rPr>
        <w:t xml:space="preserve"> </w:t>
      </w:r>
      <w:r>
        <w:t>empresa</w:t>
      </w:r>
      <w:r>
        <w:rPr>
          <w:spacing w:val="-5"/>
        </w:rPr>
        <w:t xml:space="preserve"> </w:t>
      </w:r>
      <w:r>
        <w:t>y</w:t>
      </w:r>
      <w:r>
        <w:rPr>
          <w:spacing w:val="-1"/>
        </w:rPr>
        <w:t xml:space="preserve"> </w:t>
      </w:r>
      <w:r>
        <w:t>los</w:t>
      </w:r>
      <w:r>
        <w:rPr>
          <w:spacing w:val="-3"/>
        </w:rPr>
        <w:t xml:space="preserve"> </w:t>
      </w:r>
      <w:r>
        <w:rPr>
          <w:spacing w:val="-2"/>
        </w:rPr>
        <w:t>servicios.</w:t>
      </w:r>
    </w:p>
    <w:p w14:paraId="70127E08" w14:textId="77777777" w:rsidR="003B2EFA" w:rsidRDefault="003B2EFA">
      <w:pPr>
        <w:pStyle w:val="Textoindependiente"/>
      </w:pPr>
    </w:p>
    <w:p w14:paraId="1079EE19" w14:textId="77777777" w:rsidR="003B2EFA" w:rsidRDefault="00616C4D">
      <w:pPr>
        <w:spacing w:before="1" w:line="398" w:lineRule="auto"/>
        <w:ind w:left="102" w:right="1754"/>
        <w:rPr>
          <w:sz w:val="16"/>
        </w:rPr>
      </w:pPr>
      <w:r>
        <w:rPr>
          <w:noProof/>
        </w:rPr>
        <w:drawing>
          <wp:anchor distT="0" distB="0" distL="0" distR="0" simplePos="0" relativeHeight="487148544" behindDoc="1" locked="0" layoutInCell="1" allowOverlap="1" wp14:anchorId="47D0F502" wp14:editId="36541AD4">
            <wp:simplePos x="0" y="0"/>
            <wp:positionH relativeFrom="page">
              <wp:posOffset>3999014</wp:posOffset>
            </wp:positionH>
            <wp:positionV relativeFrom="paragraph">
              <wp:posOffset>283280</wp:posOffset>
            </wp:positionV>
            <wp:extent cx="465514" cy="289085"/>
            <wp:effectExtent l="0" t="0" r="0" b="0"/>
            <wp:wrapNone/>
            <wp:docPr id="8" name="Image 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8" name="Image 8"/>
                    <pic:cNvPicPr/>
                  </pic:nvPicPr>
                  <pic:blipFill>
                    <a:blip r:embed="rId13" cstate="print"/>
                    <a:stretch>
                      <a:fillRect/>
                    </a:stretch>
                  </pic:blipFill>
                  <pic:spPr>
                    <a:xfrm>
                      <a:off x="0" y="0"/>
                      <a:ext cx="465514" cy="289085"/>
                    </a:xfrm>
                    <a:prstGeom prst="rect">
                      <a:avLst/>
                    </a:prstGeom>
                  </pic:spPr>
                </pic:pic>
              </a:graphicData>
            </a:graphic>
          </wp:anchor>
        </w:drawing>
      </w:r>
      <w:r>
        <w:rPr>
          <w:sz w:val="16"/>
        </w:rPr>
        <w:t>Proyectó:</w:t>
      </w:r>
      <w:r>
        <w:rPr>
          <w:spacing w:val="-3"/>
          <w:sz w:val="16"/>
        </w:rPr>
        <w:t xml:space="preserve"> </w:t>
      </w:r>
      <w:r>
        <w:rPr>
          <w:sz w:val="16"/>
        </w:rPr>
        <w:t>Martha</w:t>
      </w:r>
      <w:r>
        <w:rPr>
          <w:spacing w:val="-4"/>
          <w:sz w:val="16"/>
        </w:rPr>
        <w:t xml:space="preserve"> </w:t>
      </w:r>
      <w:r>
        <w:rPr>
          <w:sz w:val="16"/>
        </w:rPr>
        <w:t>Yaneth</w:t>
      </w:r>
      <w:r>
        <w:rPr>
          <w:spacing w:val="-4"/>
          <w:sz w:val="16"/>
        </w:rPr>
        <w:t xml:space="preserve"> </w:t>
      </w:r>
      <w:r>
        <w:rPr>
          <w:sz w:val="16"/>
        </w:rPr>
        <w:t>Ferrer</w:t>
      </w:r>
      <w:r>
        <w:rPr>
          <w:spacing w:val="-4"/>
          <w:sz w:val="16"/>
        </w:rPr>
        <w:t xml:space="preserve"> </w:t>
      </w:r>
      <w:proofErr w:type="spellStart"/>
      <w:r>
        <w:rPr>
          <w:sz w:val="16"/>
        </w:rPr>
        <w:t>Cardenas</w:t>
      </w:r>
      <w:proofErr w:type="spellEnd"/>
      <w:r>
        <w:rPr>
          <w:spacing w:val="-3"/>
          <w:sz w:val="16"/>
        </w:rPr>
        <w:t xml:space="preserve"> </w:t>
      </w:r>
      <w:r>
        <w:rPr>
          <w:sz w:val="16"/>
        </w:rPr>
        <w:t>–</w:t>
      </w:r>
      <w:r>
        <w:rPr>
          <w:spacing w:val="-5"/>
          <w:sz w:val="16"/>
        </w:rPr>
        <w:t xml:space="preserve"> </w:t>
      </w:r>
      <w:r>
        <w:rPr>
          <w:sz w:val="16"/>
        </w:rPr>
        <w:t>Profesional</w:t>
      </w:r>
      <w:r>
        <w:rPr>
          <w:spacing w:val="-4"/>
          <w:sz w:val="16"/>
        </w:rPr>
        <w:t xml:space="preserve"> </w:t>
      </w:r>
      <w:r>
        <w:rPr>
          <w:sz w:val="16"/>
        </w:rPr>
        <w:t>G.01</w:t>
      </w:r>
      <w:r>
        <w:rPr>
          <w:spacing w:val="-4"/>
          <w:sz w:val="16"/>
        </w:rPr>
        <w:t xml:space="preserve"> </w:t>
      </w:r>
      <w:r>
        <w:rPr>
          <w:sz w:val="16"/>
        </w:rPr>
        <w:t>Gestión</w:t>
      </w:r>
      <w:r>
        <w:rPr>
          <w:spacing w:val="-2"/>
          <w:sz w:val="16"/>
        </w:rPr>
        <w:t xml:space="preserve"> </w:t>
      </w:r>
      <w:r>
        <w:rPr>
          <w:sz w:val="16"/>
        </w:rPr>
        <w:t>Contractual</w:t>
      </w:r>
      <w:r>
        <w:rPr>
          <w:spacing w:val="40"/>
          <w:sz w:val="16"/>
        </w:rPr>
        <w:t xml:space="preserve"> </w:t>
      </w:r>
      <w:r>
        <w:rPr>
          <w:noProof/>
          <w:spacing w:val="-18"/>
          <w:position w:val="-9"/>
          <w:sz w:val="16"/>
        </w:rPr>
        <w:drawing>
          <wp:inline distT="0" distB="0" distL="0" distR="0" wp14:anchorId="53960D55" wp14:editId="3E8A594F">
            <wp:extent cx="918580" cy="119527"/>
            <wp:effectExtent l="0" t="0" r="0" b="0"/>
            <wp:docPr id="9" name="Image 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9" name="Image 9"/>
                    <pic:cNvPicPr/>
                  </pic:nvPicPr>
                  <pic:blipFill>
                    <a:blip r:embed="rId14" cstate="print"/>
                    <a:stretch>
                      <a:fillRect/>
                    </a:stretch>
                  </pic:blipFill>
                  <pic:spPr>
                    <a:xfrm>
                      <a:off x="0" y="0"/>
                      <a:ext cx="918580" cy="119527"/>
                    </a:xfrm>
                    <a:prstGeom prst="rect">
                      <a:avLst/>
                    </a:prstGeom>
                  </pic:spPr>
                </pic:pic>
              </a:graphicData>
            </a:graphic>
          </wp:inline>
        </w:drawing>
      </w:r>
      <w:r>
        <w:rPr>
          <w:rFonts w:ascii="Times New Roman" w:hAnsi="Times New Roman"/>
          <w:spacing w:val="40"/>
          <w:position w:val="-9"/>
          <w:sz w:val="16"/>
        </w:rPr>
        <w:t xml:space="preserve"> </w:t>
      </w:r>
      <w:r>
        <w:rPr>
          <w:sz w:val="16"/>
        </w:rPr>
        <w:t>Revisó: Luis Miguel López Celemín – Profesional G.04 Gestión Contractual</w:t>
      </w:r>
    </w:p>
    <w:sectPr w:rsidR="003B2EFA">
      <w:pgSz w:w="12240" w:h="15840"/>
      <w:pgMar w:top="1880" w:right="1580" w:bottom="2100" w:left="1600" w:header="708" w:footer="191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1264FC" w14:textId="77777777" w:rsidR="00616C4D" w:rsidRDefault="00616C4D">
      <w:r>
        <w:separator/>
      </w:r>
    </w:p>
  </w:endnote>
  <w:endnote w:type="continuationSeparator" w:id="0">
    <w:p w14:paraId="23B7ED23" w14:textId="77777777" w:rsidR="00616C4D" w:rsidRDefault="00616C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ill Sans MT">
    <w:altName w:val="Gill Sans MT"/>
    <w:panose1 w:val="020B0502020104020203"/>
    <w:charset w:val="00"/>
    <w:family w:val="swiss"/>
    <w:pitch w:val="variable"/>
    <w:sig w:usb0="00000007" w:usb1="00000000" w:usb2="00000000" w:usb3="00000000" w:csb0="0000000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4D4A3C" w14:textId="77777777" w:rsidR="003B2EFA" w:rsidRDefault="00616C4D">
    <w:pPr>
      <w:pStyle w:val="Textoindependiente"/>
      <w:spacing w:line="14" w:lineRule="auto"/>
      <w:rPr>
        <w:sz w:val="20"/>
      </w:rPr>
    </w:pPr>
    <w:r>
      <w:rPr>
        <w:noProof/>
      </w:rPr>
      <mc:AlternateContent>
        <mc:Choice Requires="wps">
          <w:drawing>
            <wp:anchor distT="0" distB="0" distL="0" distR="0" simplePos="0" relativeHeight="487148032" behindDoc="1" locked="0" layoutInCell="1" allowOverlap="1" wp14:anchorId="3C0C4FAC" wp14:editId="3F59416A">
              <wp:simplePos x="0" y="0"/>
              <wp:positionH relativeFrom="page">
                <wp:posOffset>6513321</wp:posOffset>
              </wp:positionH>
              <wp:positionV relativeFrom="page">
                <wp:posOffset>8701227</wp:posOffset>
              </wp:positionV>
              <wp:extent cx="232410" cy="165735"/>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32410" cy="165735"/>
                      </a:xfrm>
                      <a:prstGeom prst="rect">
                        <a:avLst/>
                      </a:prstGeom>
                    </wps:spPr>
                    <wps:txbx>
                      <w:txbxContent>
                        <w:p w14:paraId="5E2F67BB" w14:textId="77777777" w:rsidR="003B2EFA" w:rsidRDefault="00616C4D">
                          <w:pPr>
                            <w:pStyle w:val="Textoindependiente"/>
                            <w:spacing w:line="245" w:lineRule="exact"/>
                            <w:ind w:left="60"/>
                          </w:pPr>
                          <w:r>
                            <w:rPr>
                              <w:spacing w:val="-5"/>
                            </w:rPr>
                            <w:fldChar w:fldCharType="begin"/>
                          </w:r>
                          <w:r>
                            <w:rPr>
                              <w:spacing w:val="-5"/>
                            </w:rPr>
                            <w:instrText xml:space="preserve"> PAGE </w:instrText>
                          </w:r>
                          <w:r>
                            <w:rPr>
                              <w:spacing w:val="-5"/>
                            </w:rPr>
                            <w:fldChar w:fldCharType="separate"/>
                          </w:r>
                          <w:r>
                            <w:rPr>
                              <w:spacing w:val="-5"/>
                            </w:rPr>
                            <w:t>10</w:t>
                          </w:r>
                          <w:r>
                            <w:rPr>
                              <w:spacing w:val="-5"/>
                            </w:rPr>
                            <w:fldChar w:fldCharType="end"/>
                          </w:r>
                        </w:p>
                      </w:txbxContent>
                    </wps:txbx>
                    <wps:bodyPr wrap="square" lIns="0" tIns="0" rIns="0" bIns="0" rtlCol="0">
                      <a:noAutofit/>
                    </wps:bodyPr>
                  </wps:wsp>
                </a:graphicData>
              </a:graphic>
            </wp:anchor>
          </w:drawing>
        </mc:Choice>
        <mc:Fallback>
          <w:pict>
            <v:shapetype w14:anchorId="3C0C4FAC" id="_x0000_t202" coordsize="21600,21600" o:spt="202" path="m,l,21600r21600,l21600,xe">
              <v:stroke joinstyle="miter"/>
              <v:path gradientshapeok="t" o:connecttype="rect"/>
            </v:shapetype>
            <v:shape id="Textbox 2" o:spid="_x0000_s1026" type="#_x0000_t202" style="position:absolute;margin-left:512.85pt;margin-top:685.15pt;width:18.3pt;height:13.05pt;z-index:-1616844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" filled="f" stroked="f">
              <v:textbox inset="0,0,0,0">
                <w:txbxContent>
                  <w:p w14:paraId="5E2F67BB" w14:textId="77777777" w:rsidR="003B2EFA" w:rsidRDefault="00616C4D">
                    <w:pPr>
                      <w:pStyle w:val="Textoindependiente"/>
                      <w:spacing w:line="245" w:lineRule="exact"/>
                      <w:ind w:left="60"/>
                    </w:pPr>
                    <w:r>
                      <w:rPr>
                        <w:spacing w:val="-5"/>
                      </w:rPr>
                      <w:fldChar w:fldCharType="begin"/>
                    </w:r>
                    <w:r>
                      <w:rPr>
                        <w:spacing w:val="-5"/>
                      </w:rPr>
                      <w:instrText xml:space="preserve"> PAGE </w:instrText>
                    </w:r>
                    <w:r>
                      <w:rPr>
                        <w:spacing w:val="-5"/>
                      </w:rPr>
                      <w:fldChar w:fldCharType="separate"/>
                    </w:r>
                    <w:r>
                      <w:rPr>
                        <w:spacing w:val="-5"/>
                      </w:rPr>
                      <w:t>10</w:t>
                    </w:r>
                    <w:r>
                      <w:rPr>
                        <w:spacing w:val="-5"/>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C4EE59" w14:textId="77777777" w:rsidR="00616C4D" w:rsidRDefault="00616C4D">
      <w:r>
        <w:separator/>
      </w:r>
    </w:p>
  </w:footnote>
  <w:footnote w:type="continuationSeparator" w:id="0">
    <w:p w14:paraId="38BE1B26" w14:textId="77777777" w:rsidR="00616C4D" w:rsidRDefault="00616C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42764B" w14:textId="77777777" w:rsidR="003B2EFA" w:rsidRDefault="00616C4D">
    <w:pPr>
      <w:pStyle w:val="Textoindependiente"/>
      <w:spacing w:line="14" w:lineRule="auto"/>
      <w:rPr>
        <w:sz w:val="20"/>
      </w:rPr>
    </w:pPr>
    <w:r>
      <w:rPr>
        <w:noProof/>
      </w:rPr>
      <w:drawing>
        <wp:anchor distT="0" distB="0" distL="0" distR="0" simplePos="0" relativeHeight="487147520" behindDoc="1" locked="0" layoutInCell="1" allowOverlap="1" wp14:anchorId="007D2BF7" wp14:editId="5D0C4DAA">
          <wp:simplePos x="0" y="0"/>
          <wp:positionH relativeFrom="page">
            <wp:posOffset>3590035</wp:posOffset>
          </wp:positionH>
          <wp:positionV relativeFrom="page">
            <wp:posOffset>449580</wp:posOffset>
          </wp:positionV>
          <wp:extent cx="592327" cy="561340"/>
          <wp:effectExtent l="0" t="0" r="0" b="0"/>
          <wp:wrapNone/>
          <wp:docPr id="1" name="Imag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1" cstate="print"/>
                  <a:stretch>
                    <a:fillRect/>
                  </a:stretch>
                </pic:blipFill>
                <pic:spPr>
                  <a:xfrm>
                    <a:off x="0" y="0"/>
                    <a:ext cx="592327" cy="561340"/>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125869"/>
    <w:multiLevelType w:val="multilevel"/>
    <w:tmpl w:val="F322F4E2"/>
    <w:lvl w:ilvl="0">
      <w:start w:val="3"/>
      <w:numFmt w:val="decimal"/>
      <w:lvlText w:val="%1."/>
      <w:lvlJc w:val="left"/>
      <w:pPr>
        <w:ind w:left="322" w:hanging="221"/>
        <w:jc w:val="left"/>
      </w:pPr>
      <w:rPr>
        <w:rFonts w:ascii="Calibri" w:eastAsia="Calibri" w:hAnsi="Calibri" w:cs="Calibri" w:hint="default"/>
        <w:b/>
        <w:bCs/>
        <w:i w:val="0"/>
        <w:iCs w:val="0"/>
        <w:spacing w:val="0"/>
        <w:w w:val="100"/>
        <w:sz w:val="22"/>
        <w:szCs w:val="22"/>
        <w:lang w:val="es-ES" w:eastAsia="en-US" w:bidi="ar-SA"/>
      </w:rPr>
    </w:lvl>
    <w:lvl w:ilvl="1">
      <w:start w:val="2"/>
      <w:numFmt w:val="decimal"/>
      <w:lvlText w:val="%1.%2"/>
      <w:lvlJc w:val="left"/>
      <w:pPr>
        <w:ind w:left="810" w:hanging="708"/>
        <w:jc w:val="left"/>
      </w:pPr>
      <w:rPr>
        <w:rFonts w:ascii="Calibri" w:eastAsia="Calibri" w:hAnsi="Calibri" w:cs="Calibri" w:hint="default"/>
        <w:b/>
        <w:bCs/>
        <w:i w:val="0"/>
        <w:iCs w:val="0"/>
        <w:spacing w:val="-2"/>
        <w:w w:val="100"/>
        <w:sz w:val="22"/>
        <w:szCs w:val="22"/>
        <w:lang w:val="es-ES" w:eastAsia="en-US" w:bidi="ar-SA"/>
      </w:rPr>
    </w:lvl>
    <w:lvl w:ilvl="2">
      <w:numFmt w:val="bullet"/>
      <w:lvlText w:val="•"/>
      <w:lvlJc w:val="left"/>
      <w:pPr>
        <w:ind w:left="1735" w:hanging="708"/>
      </w:pPr>
      <w:rPr>
        <w:rFonts w:hint="default"/>
        <w:lang w:val="es-ES" w:eastAsia="en-US" w:bidi="ar-SA"/>
      </w:rPr>
    </w:lvl>
    <w:lvl w:ilvl="3">
      <w:numFmt w:val="bullet"/>
      <w:lvlText w:val="•"/>
      <w:lvlJc w:val="left"/>
      <w:pPr>
        <w:ind w:left="2651" w:hanging="708"/>
      </w:pPr>
      <w:rPr>
        <w:rFonts w:hint="default"/>
        <w:lang w:val="es-ES" w:eastAsia="en-US" w:bidi="ar-SA"/>
      </w:rPr>
    </w:lvl>
    <w:lvl w:ilvl="4">
      <w:numFmt w:val="bullet"/>
      <w:lvlText w:val="•"/>
      <w:lvlJc w:val="left"/>
      <w:pPr>
        <w:ind w:left="3566" w:hanging="708"/>
      </w:pPr>
      <w:rPr>
        <w:rFonts w:hint="default"/>
        <w:lang w:val="es-ES" w:eastAsia="en-US" w:bidi="ar-SA"/>
      </w:rPr>
    </w:lvl>
    <w:lvl w:ilvl="5">
      <w:numFmt w:val="bullet"/>
      <w:lvlText w:val="•"/>
      <w:lvlJc w:val="left"/>
      <w:pPr>
        <w:ind w:left="4482" w:hanging="708"/>
      </w:pPr>
      <w:rPr>
        <w:rFonts w:hint="default"/>
        <w:lang w:val="es-ES" w:eastAsia="en-US" w:bidi="ar-SA"/>
      </w:rPr>
    </w:lvl>
    <w:lvl w:ilvl="6">
      <w:numFmt w:val="bullet"/>
      <w:lvlText w:val="•"/>
      <w:lvlJc w:val="left"/>
      <w:pPr>
        <w:ind w:left="5397" w:hanging="708"/>
      </w:pPr>
      <w:rPr>
        <w:rFonts w:hint="default"/>
        <w:lang w:val="es-ES" w:eastAsia="en-US" w:bidi="ar-SA"/>
      </w:rPr>
    </w:lvl>
    <w:lvl w:ilvl="7">
      <w:numFmt w:val="bullet"/>
      <w:lvlText w:val="•"/>
      <w:lvlJc w:val="left"/>
      <w:pPr>
        <w:ind w:left="6313" w:hanging="708"/>
      </w:pPr>
      <w:rPr>
        <w:rFonts w:hint="default"/>
        <w:lang w:val="es-ES" w:eastAsia="en-US" w:bidi="ar-SA"/>
      </w:rPr>
    </w:lvl>
    <w:lvl w:ilvl="8">
      <w:numFmt w:val="bullet"/>
      <w:lvlText w:val="•"/>
      <w:lvlJc w:val="left"/>
      <w:pPr>
        <w:ind w:left="7228" w:hanging="708"/>
      </w:pPr>
      <w:rPr>
        <w:rFonts w:hint="default"/>
        <w:lang w:val="es-ES" w:eastAsia="en-US" w:bidi="ar-SA"/>
      </w:rPr>
    </w:lvl>
  </w:abstractNum>
  <w:abstractNum w:abstractNumId="1" w15:restartNumberingAfterBreak="0">
    <w:nsid w:val="505D3BEF"/>
    <w:multiLevelType w:val="hybridMultilevel"/>
    <w:tmpl w:val="DE8A0D90"/>
    <w:lvl w:ilvl="0" w:tplc="BBF2DAF6">
      <w:start w:val="1"/>
      <w:numFmt w:val="decimal"/>
      <w:lvlText w:val="%1."/>
      <w:lvlJc w:val="left"/>
      <w:pPr>
        <w:ind w:left="822" w:hanging="360"/>
        <w:jc w:val="left"/>
      </w:pPr>
      <w:rPr>
        <w:rFonts w:ascii="Calibri" w:eastAsia="Calibri" w:hAnsi="Calibri" w:cs="Calibri" w:hint="default"/>
        <w:b/>
        <w:bCs/>
        <w:i w:val="0"/>
        <w:iCs w:val="0"/>
        <w:spacing w:val="0"/>
        <w:w w:val="100"/>
        <w:sz w:val="22"/>
        <w:szCs w:val="22"/>
        <w:lang w:val="es-ES" w:eastAsia="en-US" w:bidi="ar-SA"/>
      </w:rPr>
    </w:lvl>
    <w:lvl w:ilvl="1" w:tplc="CB843650">
      <w:start w:val="1"/>
      <w:numFmt w:val="decimal"/>
      <w:lvlText w:val="%2."/>
      <w:lvlJc w:val="left"/>
      <w:pPr>
        <w:ind w:left="822" w:hanging="360"/>
        <w:jc w:val="left"/>
      </w:pPr>
      <w:rPr>
        <w:rFonts w:ascii="Calibri" w:eastAsia="Calibri" w:hAnsi="Calibri" w:cs="Calibri" w:hint="default"/>
        <w:b w:val="0"/>
        <w:bCs w:val="0"/>
        <w:i w:val="0"/>
        <w:iCs w:val="0"/>
        <w:spacing w:val="0"/>
        <w:w w:val="100"/>
        <w:sz w:val="22"/>
        <w:szCs w:val="22"/>
        <w:lang w:val="es-ES" w:eastAsia="en-US" w:bidi="ar-SA"/>
      </w:rPr>
    </w:lvl>
    <w:lvl w:ilvl="2" w:tplc="1E78609C">
      <w:numFmt w:val="bullet"/>
      <w:lvlText w:val="•"/>
      <w:lvlJc w:val="left"/>
      <w:pPr>
        <w:ind w:left="2468" w:hanging="360"/>
      </w:pPr>
      <w:rPr>
        <w:rFonts w:hint="default"/>
        <w:lang w:val="es-ES" w:eastAsia="en-US" w:bidi="ar-SA"/>
      </w:rPr>
    </w:lvl>
    <w:lvl w:ilvl="3" w:tplc="CCFEABF0">
      <w:numFmt w:val="bullet"/>
      <w:lvlText w:val="•"/>
      <w:lvlJc w:val="left"/>
      <w:pPr>
        <w:ind w:left="3292" w:hanging="360"/>
      </w:pPr>
      <w:rPr>
        <w:rFonts w:hint="default"/>
        <w:lang w:val="es-ES" w:eastAsia="en-US" w:bidi="ar-SA"/>
      </w:rPr>
    </w:lvl>
    <w:lvl w:ilvl="4" w:tplc="BF42BACE">
      <w:numFmt w:val="bullet"/>
      <w:lvlText w:val="•"/>
      <w:lvlJc w:val="left"/>
      <w:pPr>
        <w:ind w:left="4116" w:hanging="360"/>
      </w:pPr>
      <w:rPr>
        <w:rFonts w:hint="default"/>
        <w:lang w:val="es-ES" w:eastAsia="en-US" w:bidi="ar-SA"/>
      </w:rPr>
    </w:lvl>
    <w:lvl w:ilvl="5" w:tplc="E84EA59A">
      <w:numFmt w:val="bullet"/>
      <w:lvlText w:val="•"/>
      <w:lvlJc w:val="left"/>
      <w:pPr>
        <w:ind w:left="4940" w:hanging="360"/>
      </w:pPr>
      <w:rPr>
        <w:rFonts w:hint="default"/>
        <w:lang w:val="es-ES" w:eastAsia="en-US" w:bidi="ar-SA"/>
      </w:rPr>
    </w:lvl>
    <w:lvl w:ilvl="6" w:tplc="6D3E701C">
      <w:numFmt w:val="bullet"/>
      <w:lvlText w:val="•"/>
      <w:lvlJc w:val="left"/>
      <w:pPr>
        <w:ind w:left="5764" w:hanging="360"/>
      </w:pPr>
      <w:rPr>
        <w:rFonts w:hint="default"/>
        <w:lang w:val="es-ES" w:eastAsia="en-US" w:bidi="ar-SA"/>
      </w:rPr>
    </w:lvl>
    <w:lvl w:ilvl="7" w:tplc="5D1EB178">
      <w:numFmt w:val="bullet"/>
      <w:lvlText w:val="•"/>
      <w:lvlJc w:val="left"/>
      <w:pPr>
        <w:ind w:left="6588" w:hanging="360"/>
      </w:pPr>
      <w:rPr>
        <w:rFonts w:hint="default"/>
        <w:lang w:val="es-ES" w:eastAsia="en-US" w:bidi="ar-SA"/>
      </w:rPr>
    </w:lvl>
    <w:lvl w:ilvl="8" w:tplc="F08E12E6">
      <w:numFmt w:val="bullet"/>
      <w:lvlText w:val="•"/>
      <w:lvlJc w:val="left"/>
      <w:pPr>
        <w:ind w:left="7412" w:hanging="360"/>
      </w:pPr>
      <w:rPr>
        <w:rFonts w:hint="default"/>
        <w:lang w:val="es-ES" w:eastAsia="en-US" w:bidi="ar-SA"/>
      </w:rPr>
    </w:lvl>
  </w:abstractNum>
  <w:num w:numId="1" w16cid:durableId="723483491">
    <w:abstractNumId w:val="0"/>
  </w:num>
  <w:num w:numId="2" w16cid:durableId="125563078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ulTrailSpace/>
    <w:shapeLayoutLikeWW8/>
    <w:useFELayout/>
    <w:compatSetting w:name="compatibilityMode" w:uri="http://schemas.microsoft.com/office/word" w:val="14"/>
    <w:compatSetting w:name="useWord2013TrackBottomHyphenation" w:uri="http://schemas.microsoft.com/office/word" w:val="1"/>
  </w:compat>
  <w:rsids>
    <w:rsidRoot w:val="003B2EFA"/>
    <w:rsid w:val="003B2EFA"/>
    <w:rsid w:val="00616C4D"/>
    <w:rsid w:val="00FD7F82"/>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309635"/>
  <w15:docId w15:val="{913FCC93-E03C-4334-9251-4AB28E302D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libri" w:eastAsia="Calibri" w:hAnsi="Calibri" w:cs="Calibri"/>
      <w:lang w:val="es-ES"/>
    </w:rPr>
  </w:style>
  <w:style w:type="paragraph" w:styleId="Ttulo1">
    <w:name w:val="heading 1"/>
    <w:basedOn w:val="Normal"/>
    <w:uiPriority w:val="9"/>
    <w:qFormat/>
    <w:pPr>
      <w:ind w:left="321" w:hanging="219"/>
      <w:outlineLvl w:val="0"/>
    </w:pPr>
    <w:rPr>
      <w:b/>
      <w:bC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uiPriority w:val="1"/>
    <w:qFormat/>
  </w:style>
  <w:style w:type="paragraph" w:styleId="Prrafodelista">
    <w:name w:val="List Paragraph"/>
    <w:basedOn w:val="Normal"/>
    <w:uiPriority w:val="1"/>
    <w:qFormat/>
    <w:pPr>
      <w:ind w:left="821" w:hanging="360"/>
      <w:jc w:val="both"/>
    </w:pPr>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2648135">
      <w:bodyDiv w:val="1"/>
      <w:marLeft w:val="0"/>
      <w:marRight w:val="0"/>
      <w:marTop w:val="0"/>
      <w:marBottom w:val="0"/>
      <w:divBdr>
        <w:top w:val="none" w:sz="0" w:space="0" w:color="auto"/>
        <w:left w:val="none" w:sz="0" w:space="0" w:color="auto"/>
        <w:bottom w:val="none" w:sz="0" w:space="0" w:color="auto"/>
        <w:right w:val="none" w:sz="0" w:space="0" w:color="auto"/>
      </w:divBdr>
    </w:div>
    <w:div w:id="102571901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image" Target="media/image6.png"/><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image" Target="media/image5.jpe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jpeg"/><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3.jpeg"/><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image" Target="media/image7.jpe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11</Pages>
  <Words>4117</Words>
  <Characters>22647</Characters>
  <Application>Microsoft Office Word</Application>
  <DocSecurity>0</DocSecurity>
  <Lines>188</Lines>
  <Paragraphs>53</Paragraphs>
  <ScaleCrop>false</ScaleCrop>
  <Company/>
  <LinksUpToDate>false</LinksUpToDate>
  <CharactersWithSpaces>26711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Leonardo Cantor</dc:creator>
  <cp:lastModifiedBy>Aychel Juliana Uribe Torres</cp:lastModifiedBy>
  <cp:revision>2</cp:revision>
  <dcterms:created xsi:type="dcterms:W3CDTF">2025-01-21T01:07:00Z</dcterms:created>
  <dcterms:modified xsi:type="dcterms:W3CDTF">2025-01-21T01:09:00Z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2025-01-10T00:00:00Z</vt:filetime>
  </property>
  <property fmtid="{D5CDD505-2E9C-101B-9397-08002B2CF9AE}" pid="3" name="Creator">
    <vt:lpwstr>Microsoft® Word para Microsoft 365</vt:lpwstr>
  </property>
  <property fmtid="{D5CDD505-2E9C-101B-9397-08002B2CF9AE}" pid="4" name="LastSaved">
    <vt:filetime>2025-01-21T00:00:00Z</vt:filetime>
  </property>
  <property fmtid="{D5CDD505-2E9C-101B-9397-08002B2CF9AE}" pid="5" name="MSIP_Label_fc111285-cafa-4fc9-8a9a-bd902089b24f_ActionId">
    <vt:lpwstr>eb6f76d3-f5f7-47c8-bb51-a11127f45e5d</vt:lpwstr>
  </property>
  <property fmtid="{D5CDD505-2E9C-101B-9397-08002B2CF9AE}" pid="6" name="MSIP_Label_fc111285-cafa-4fc9-8a9a-bd902089b24f_ContentBits">
    <vt:lpwstr>0</vt:lpwstr>
  </property>
  <property fmtid="{D5CDD505-2E9C-101B-9397-08002B2CF9AE}" pid="7" name="MSIP_Label_fc111285-cafa-4fc9-8a9a-bd902089b24f_Enabled">
    <vt:lpwstr>true</vt:lpwstr>
  </property>
  <property fmtid="{D5CDD505-2E9C-101B-9397-08002B2CF9AE}" pid="8" name="MSIP_Label_fc111285-cafa-4fc9-8a9a-bd902089b24f_Method">
    <vt:lpwstr>Privileged</vt:lpwstr>
  </property>
  <property fmtid="{D5CDD505-2E9C-101B-9397-08002B2CF9AE}" pid="9" name="MSIP_Label_fc111285-cafa-4fc9-8a9a-bd902089b24f_Name">
    <vt:lpwstr>Public</vt:lpwstr>
  </property>
  <property fmtid="{D5CDD505-2E9C-101B-9397-08002B2CF9AE}" pid="10" name="MSIP_Label_fc111285-cafa-4fc9-8a9a-bd902089b24f_SetDate">
    <vt:lpwstr>2024-12-12T14:19:57Z</vt:lpwstr>
  </property>
  <property fmtid="{D5CDD505-2E9C-101B-9397-08002B2CF9AE}" pid="11" name="MSIP_Label_fc111285-cafa-4fc9-8a9a-bd902089b24f_SiteId">
    <vt:lpwstr>cbc2c381-2f2e-4d93-91d1-506c9316ace7</vt:lpwstr>
  </property>
  <property fmtid="{D5CDD505-2E9C-101B-9397-08002B2CF9AE}" pid="12" name="Producer">
    <vt:lpwstr>Microsoft® Word para Microsoft 365</vt:lpwstr>
  </property>
</Properties>
</file>